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5D5C8" w14:textId="77777777" w:rsidR="007F34CC" w:rsidRPr="00660B70" w:rsidRDefault="007F34CC" w:rsidP="00D87D1F">
      <w:pPr>
        <w:rPr>
          <w:rFonts w:asciiTheme="majorHAnsi" w:hAnsiTheme="majorHAnsi"/>
          <w:b/>
          <w:sz w:val="22"/>
          <w:szCs w:val="22"/>
        </w:rPr>
      </w:pPr>
      <w:r w:rsidRPr="00660B70">
        <w:rPr>
          <w:rFonts w:asciiTheme="majorHAnsi" w:hAnsiTheme="majorHAnsi"/>
          <w:b/>
          <w:sz w:val="22"/>
          <w:szCs w:val="22"/>
        </w:rPr>
        <w:t>News Release</w:t>
      </w:r>
    </w:p>
    <w:p w14:paraId="6D3BE559" w14:textId="77777777" w:rsidR="007F34CC" w:rsidRPr="00660B70" w:rsidRDefault="007F34CC" w:rsidP="00D87D1F">
      <w:pPr>
        <w:rPr>
          <w:rFonts w:asciiTheme="majorHAnsi" w:hAnsiTheme="majorHAnsi"/>
          <w:sz w:val="22"/>
          <w:szCs w:val="22"/>
        </w:rPr>
      </w:pPr>
    </w:p>
    <w:p w14:paraId="443D5445" w14:textId="70C56C89" w:rsidR="00D87D1F" w:rsidRPr="00660B70" w:rsidRDefault="00D87D1F">
      <w:pPr>
        <w:rPr>
          <w:rFonts w:asciiTheme="majorHAnsi" w:hAnsiTheme="majorHAnsi"/>
          <w:sz w:val="22"/>
          <w:szCs w:val="22"/>
        </w:rPr>
      </w:pPr>
    </w:p>
    <w:p w14:paraId="6B9EF1AD" w14:textId="77777777" w:rsidR="00D87D1F" w:rsidRPr="00660B70" w:rsidRDefault="00D87D1F" w:rsidP="00D87D1F">
      <w:pPr>
        <w:rPr>
          <w:rFonts w:asciiTheme="majorHAnsi" w:hAnsiTheme="majorHAnsi"/>
          <w:sz w:val="22"/>
          <w:szCs w:val="22"/>
        </w:rPr>
      </w:pPr>
    </w:p>
    <w:p w14:paraId="1255E417" w14:textId="77777777" w:rsidR="00D64825" w:rsidRPr="00660B70" w:rsidRDefault="00D64825" w:rsidP="00D64825">
      <w:pPr>
        <w:numPr>
          <w:ilvl w:val="0"/>
          <w:numId w:val="4"/>
        </w:numPr>
        <w:rPr>
          <w:rFonts w:eastAsia="Times New Roman" w:cs="Helvetica"/>
        </w:rPr>
      </w:pPr>
      <w:r w:rsidRPr="00660B70">
        <w:rPr>
          <w:rFonts w:eastAsia="Times New Roman" w:cs="Helvetica"/>
          <w:b/>
          <w:bCs/>
        </w:rPr>
        <w:t>Building the first institutional art collection in the city and for the city, aiming to support Dubai’s thriving arts sector through a new, innovative model of patronage</w:t>
      </w:r>
    </w:p>
    <w:p w14:paraId="041BF291" w14:textId="4EBDE06D" w:rsidR="00D64825" w:rsidRPr="00660B70" w:rsidRDefault="00D64825" w:rsidP="00D64825">
      <w:pPr>
        <w:numPr>
          <w:ilvl w:val="0"/>
          <w:numId w:val="5"/>
        </w:numPr>
        <w:rPr>
          <w:rFonts w:eastAsia="Times New Roman" w:cs="Helvetica"/>
        </w:rPr>
      </w:pPr>
      <w:r w:rsidRPr="00660B70">
        <w:rPr>
          <w:rFonts w:eastAsia="Times New Roman" w:cs="Helvetica"/>
          <w:b/>
          <w:bCs/>
        </w:rPr>
        <w:t xml:space="preserve">Featuring leading </w:t>
      </w:r>
      <w:r w:rsidR="009158FE" w:rsidRPr="00660B70">
        <w:rPr>
          <w:rFonts w:eastAsia="Times New Roman" w:cs="Helvetica"/>
          <w:b/>
          <w:bCs/>
        </w:rPr>
        <w:t>M</w:t>
      </w:r>
      <w:r w:rsidRPr="00660B70">
        <w:rPr>
          <w:rFonts w:eastAsia="Times New Roman" w:cs="Helvetica"/>
          <w:b/>
          <w:bCs/>
        </w:rPr>
        <w:t xml:space="preserve">odernist and </w:t>
      </w:r>
      <w:r w:rsidR="009158FE" w:rsidRPr="00660B70">
        <w:rPr>
          <w:rFonts w:eastAsia="Times New Roman" w:cs="Helvetica"/>
          <w:b/>
          <w:bCs/>
        </w:rPr>
        <w:t>C</w:t>
      </w:r>
      <w:r w:rsidRPr="00660B70">
        <w:rPr>
          <w:rFonts w:eastAsia="Times New Roman" w:cs="Helvetica"/>
          <w:b/>
          <w:bCs/>
        </w:rPr>
        <w:t>ontemporary artists from the region and beyond, reflecting the unique creative spirit of Dubai</w:t>
      </w:r>
    </w:p>
    <w:p w14:paraId="3F355E99" w14:textId="77777777" w:rsidR="00D64825" w:rsidRPr="00660B70" w:rsidRDefault="00D64825" w:rsidP="00D64825">
      <w:pPr>
        <w:numPr>
          <w:ilvl w:val="0"/>
          <w:numId w:val="6"/>
        </w:numPr>
        <w:rPr>
          <w:rFonts w:eastAsia="Times New Roman" w:cs="Helvetica"/>
        </w:rPr>
      </w:pPr>
      <w:r w:rsidRPr="00660B70">
        <w:rPr>
          <w:rFonts w:eastAsia="Times New Roman" w:cs="Helvetica"/>
          <w:b/>
          <w:bCs/>
        </w:rPr>
        <w:t>Dubai Collection grows under the guidance and governance of expert Curatorial and Steering committees made up of regional and international cultural leaders </w:t>
      </w:r>
    </w:p>
    <w:p w14:paraId="4F27809B" w14:textId="66852136" w:rsidR="00D87D1F" w:rsidRPr="00660B70" w:rsidRDefault="00D50E29" w:rsidP="00D87D1F">
      <w:pPr>
        <w:rPr>
          <w:rFonts w:asciiTheme="majorHAnsi" w:hAnsiTheme="majorHAnsi"/>
          <w:sz w:val="22"/>
          <w:szCs w:val="22"/>
        </w:rPr>
      </w:pPr>
      <w:r w:rsidRPr="00660B70">
        <w:rPr>
          <w:rFonts w:asciiTheme="majorHAnsi" w:hAnsiTheme="majorHAnsi"/>
          <w:sz w:val="22"/>
          <w:szCs w:val="22"/>
        </w:rPr>
        <w:tab/>
      </w:r>
    </w:p>
    <w:p w14:paraId="2458C1F2" w14:textId="75E9C7B4" w:rsidR="004A4CB7" w:rsidRPr="00660B70" w:rsidRDefault="00C0480F" w:rsidP="003E09B4">
      <w:pPr>
        <w:rPr>
          <w:rFonts w:asciiTheme="majorHAnsi" w:hAnsiTheme="majorHAnsi"/>
          <w:b/>
          <w:sz w:val="22"/>
          <w:szCs w:val="22"/>
        </w:rPr>
      </w:pPr>
      <w:r w:rsidRPr="00660B70">
        <w:rPr>
          <w:rFonts w:asciiTheme="majorHAnsi" w:hAnsiTheme="majorHAnsi"/>
          <w:b/>
          <w:sz w:val="22"/>
          <w:szCs w:val="22"/>
        </w:rPr>
        <w:t>Dubai, U</w:t>
      </w:r>
      <w:r w:rsidR="004A4CB7" w:rsidRPr="00660B70">
        <w:rPr>
          <w:rFonts w:asciiTheme="majorHAnsi" w:hAnsiTheme="majorHAnsi"/>
          <w:b/>
          <w:sz w:val="22"/>
          <w:szCs w:val="22"/>
        </w:rPr>
        <w:t xml:space="preserve">nited Arab Emirates </w:t>
      </w:r>
      <w:r w:rsidR="00377D54" w:rsidRPr="00660B70">
        <w:rPr>
          <w:rFonts w:asciiTheme="majorHAnsi" w:hAnsiTheme="majorHAnsi"/>
          <w:b/>
          <w:sz w:val="22"/>
          <w:szCs w:val="22"/>
        </w:rPr>
        <w:t>(</w:t>
      </w:r>
      <w:r w:rsidR="003E09B4">
        <w:rPr>
          <w:rFonts w:asciiTheme="majorHAnsi" w:hAnsiTheme="majorHAnsi"/>
          <w:b/>
          <w:sz w:val="22"/>
          <w:szCs w:val="22"/>
        </w:rPr>
        <w:t>13</w:t>
      </w:r>
      <w:r w:rsidR="003E09B4">
        <w:rPr>
          <w:rFonts w:asciiTheme="majorHAnsi" w:hAnsiTheme="majorHAnsi"/>
          <w:b/>
          <w:sz w:val="22"/>
          <w:szCs w:val="22"/>
        </w:rPr>
        <w:t xml:space="preserve"> </w:t>
      </w:r>
      <w:r w:rsidR="00482F2E">
        <w:rPr>
          <w:rFonts w:asciiTheme="majorHAnsi" w:hAnsiTheme="majorHAnsi"/>
          <w:b/>
          <w:sz w:val="22"/>
          <w:szCs w:val="22"/>
        </w:rPr>
        <w:t>July</w:t>
      </w:r>
      <w:r w:rsidR="00D91BDE" w:rsidRPr="00660B70">
        <w:rPr>
          <w:rFonts w:asciiTheme="majorHAnsi" w:hAnsiTheme="majorHAnsi"/>
          <w:b/>
          <w:sz w:val="22"/>
          <w:szCs w:val="22"/>
        </w:rPr>
        <w:t xml:space="preserve"> 2021)</w:t>
      </w:r>
    </w:p>
    <w:p w14:paraId="34664F01" w14:textId="77777777" w:rsidR="00D91BDE" w:rsidRPr="00660B70" w:rsidRDefault="00D91BDE" w:rsidP="00D87D1F">
      <w:pPr>
        <w:rPr>
          <w:rFonts w:asciiTheme="majorHAnsi" w:hAnsiTheme="majorHAnsi"/>
          <w:bCs/>
          <w:sz w:val="22"/>
          <w:szCs w:val="22"/>
        </w:rPr>
      </w:pPr>
    </w:p>
    <w:p w14:paraId="32F55260" w14:textId="46FC50F4" w:rsidR="00D01C43" w:rsidRPr="00660B70" w:rsidRDefault="00D01C43" w:rsidP="00D01C43">
      <w:pPr>
        <w:rPr>
          <w:rFonts w:asciiTheme="majorHAnsi" w:hAnsiTheme="majorHAnsi"/>
          <w:bCs/>
          <w:sz w:val="22"/>
          <w:szCs w:val="22"/>
        </w:rPr>
      </w:pPr>
      <w:r w:rsidRPr="00660B70">
        <w:rPr>
          <w:rFonts w:asciiTheme="majorHAnsi" w:hAnsiTheme="majorHAnsi"/>
          <w:bCs/>
          <w:sz w:val="22"/>
          <w:szCs w:val="22"/>
        </w:rPr>
        <w:t xml:space="preserve">Dubai Collection today announces details of the first artworks to be accepted into the recently </w:t>
      </w:r>
      <w:r w:rsidR="00471B60" w:rsidRPr="00660B70">
        <w:rPr>
          <w:rFonts w:asciiTheme="majorHAnsi" w:hAnsiTheme="majorHAnsi"/>
          <w:bCs/>
          <w:sz w:val="22"/>
          <w:szCs w:val="22"/>
        </w:rPr>
        <w:t>launched</w:t>
      </w:r>
      <w:r w:rsidRPr="00660B70">
        <w:rPr>
          <w:rFonts w:asciiTheme="majorHAnsi" w:hAnsiTheme="majorHAnsi"/>
          <w:bCs/>
          <w:sz w:val="22"/>
          <w:szCs w:val="22"/>
        </w:rPr>
        <w:t xml:space="preserve"> initiative</w:t>
      </w:r>
      <w:r w:rsidR="00471B60" w:rsidRPr="00660B70">
        <w:rPr>
          <w:rFonts w:asciiTheme="majorHAnsi" w:hAnsiTheme="majorHAnsi"/>
          <w:bCs/>
          <w:sz w:val="22"/>
          <w:szCs w:val="22"/>
        </w:rPr>
        <w:t xml:space="preserve">, designed to build an institutional art collection for the </w:t>
      </w:r>
      <w:r w:rsidR="008C69DC" w:rsidRPr="00660B70">
        <w:rPr>
          <w:rFonts w:asciiTheme="majorHAnsi" w:hAnsiTheme="majorHAnsi"/>
          <w:bCs/>
          <w:sz w:val="22"/>
          <w:szCs w:val="22"/>
        </w:rPr>
        <w:t xml:space="preserve">Emirate </w:t>
      </w:r>
      <w:r w:rsidR="00471B60" w:rsidRPr="00660B70">
        <w:rPr>
          <w:rFonts w:asciiTheme="majorHAnsi" w:hAnsiTheme="majorHAnsi"/>
          <w:bCs/>
          <w:sz w:val="22"/>
          <w:szCs w:val="22"/>
        </w:rPr>
        <w:t>of Dubai through a new and innovative partnership model</w:t>
      </w:r>
      <w:r w:rsidRPr="00660B70">
        <w:rPr>
          <w:rFonts w:asciiTheme="majorHAnsi" w:hAnsiTheme="majorHAnsi"/>
          <w:bCs/>
          <w:sz w:val="22"/>
          <w:szCs w:val="22"/>
        </w:rPr>
        <w:t xml:space="preserve">. </w:t>
      </w:r>
      <w:r w:rsidR="00895C50" w:rsidRPr="00660B70">
        <w:rPr>
          <w:rFonts w:asciiTheme="majorHAnsi" w:hAnsiTheme="majorHAnsi"/>
          <w:bCs/>
          <w:sz w:val="22"/>
          <w:szCs w:val="22"/>
        </w:rPr>
        <w:t>Held under the patronage of His Highness Sheikh Mohammed bin Rashid Al Maktoum,</w:t>
      </w:r>
      <w:r w:rsidR="002D3F1B">
        <w:rPr>
          <w:rFonts w:asciiTheme="majorHAnsi" w:hAnsiTheme="majorHAnsi"/>
          <w:bCs/>
          <w:sz w:val="22"/>
          <w:szCs w:val="22"/>
        </w:rPr>
        <w:t xml:space="preserve"> </w:t>
      </w:r>
      <w:r w:rsidR="002D3F1B" w:rsidRPr="00E95C1F">
        <w:rPr>
          <w:rFonts w:asciiTheme="majorHAnsi" w:hAnsiTheme="majorHAnsi"/>
          <w:bCs/>
          <w:sz w:val="22"/>
          <w:szCs w:val="22"/>
        </w:rPr>
        <w:t>the Vice-President and Prime Minister of the UAE and Ruler of Dubai</w:t>
      </w:r>
      <w:r w:rsidR="002D3F1B">
        <w:rPr>
          <w:rFonts w:asciiTheme="majorHAnsi" w:hAnsiTheme="majorHAnsi"/>
          <w:bCs/>
          <w:sz w:val="22"/>
          <w:szCs w:val="22"/>
        </w:rPr>
        <w:t>,</w:t>
      </w:r>
      <w:r w:rsidR="00895C50" w:rsidRPr="00660B70">
        <w:rPr>
          <w:rFonts w:asciiTheme="majorHAnsi" w:hAnsiTheme="majorHAnsi"/>
          <w:bCs/>
          <w:sz w:val="22"/>
          <w:szCs w:val="22"/>
        </w:rPr>
        <w:t xml:space="preserve"> Dubai Collection </w:t>
      </w:r>
      <w:r w:rsidR="005C2683" w:rsidRPr="00660B70">
        <w:rPr>
          <w:rFonts w:asciiTheme="majorHAnsi" w:hAnsiTheme="majorHAnsi"/>
          <w:bCs/>
          <w:sz w:val="22"/>
          <w:szCs w:val="22"/>
        </w:rPr>
        <w:t>is a community-led and collaborative scheme</w:t>
      </w:r>
      <w:r w:rsidR="00895C50" w:rsidRPr="00660B70">
        <w:rPr>
          <w:rFonts w:asciiTheme="majorHAnsi" w:hAnsiTheme="majorHAnsi"/>
          <w:bCs/>
          <w:sz w:val="22"/>
          <w:szCs w:val="22"/>
        </w:rPr>
        <w:t xml:space="preserve"> that allows patrons to lend their works while retaining legal ownership</w:t>
      </w:r>
      <w:r w:rsidR="00FF546C" w:rsidRPr="00660B70">
        <w:rPr>
          <w:rFonts w:asciiTheme="majorHAnsi" w:hAnsiTheme="majorHAnsi"/>
          <w:bCs/>
          <w:sz w:val="22"/>
          <w:szCs w:val="22"/>
        </w:rPr>
        <w:t xml:space="preserve">, </w:t>
      </w:r>
      <w:r w:rsidR="008C69DC" w:rsidRPr="00660B70">
        <w:rPr>
          <w:rFonts w:asciiTheme="majorHAnsi" w:hAnsiTheme="majorHAnsi"/>
          <w:bCs/>
          <w:sz w:val="22"/>
          <w:szCs w:val="22"/>
        </w:rPr>
        <w:t xml:space="preserve">in addition to </w:t>
      </w:r>
      <w:r w:rsidR="00FF546C" w:rsidRPr="00660B70">
        <w:rPr>
          <w:rFonts w:asciiTheme="majorHAnsi" w:hAnsiTheme="majorHAnsi"/>
          <w:bCs/>
          <w:sz w:val="22"/>
          <w:szCs w:val="22"/>
        </w:rPr>
        <w:t>benefitting from expert advice to support the growth of both personal and public collections</w:t>
      </w:r>
      <w:r w:rsidR="00895C50" w:rsidRPr="00660B70">
        <w:rPr>
          <w:rFonts w:asciiTheme="majorHAnsi" w:hAnsiTheme="majorHAnsi"/>
          <w:bCs/>
          <w:sz w:val="22"/>
          <w:szCs w:val="22"/>
        </w:rPr>
        <w:t>.</w:t>
      </w:r>
    </w:p>
    <w:p w14:paraId="3AF59305" w14:textId="7A160BD1" w:rsidR="008C69DC" w:rsidRPr="00660B70" w:rsidRDefault="008C69DC" w:rsidP="00D01C43">
      <w:pPr>
        <w:rPr>
          <w:rFonts w:asciiTheme="majorHAnsi" w:hAnsiTheme="majorHAnsi"/>
          <w:bCs/>
          <w:sz w:val="22"/>
          <w:szCs w:val="22"/>
        </w:rPr>
      </w:pPr>
    </w:p>
    <w:p w14:paraId="0C6C93EE" w14:textId="6C04E25D" w:rsidR="00D33739" w:rsidRPr="00660B70" w:rsidRDefault="00D33739" w:rsidP="00660B70">
      <w:pPr>
        <w:rPr>
          <w:rFonts w:asciiTheme="majorHAnsi" w:hAnsiTheme="majorHAnsi"/>
          <w:bCs/>
          <w:sz w:val="22"/>
          <w:szCs w:val="22"/>
        </w:rPr>
      </w:pPr>
      <w:r w:rsidRPr="00660B70">
        <w:rPr>
          <w:rFonts w:asciiTheme="majorHAnsi" w:eastAsia="Times New Roman" w:hAnsiTheme="majorHAnsi" w:cs="Times New Roman"/>
          <w:sz w:val="22"/>
          <w:szCs w:val="22"/>
          <w:lang w:val="en-US"/>
        </w:rPr>
        <w:t>A</w:t>
      </w:r>
      <w:r w:rsidRPr="00660B70">
        <w:rPr>
          <w:rFonts w:asciiTheme="majorHAnsi" w:eastAsia="Times New Roman" w:hAnsiTheme="majorHAnsi" w:cs="Arial"/>
          <w:sz w:val="22"/>
          <w:szCs w:val="22"/>
          <w:lang w:val="en-US"/>
        </w:rPr>
        <w:t xml:space="preserve">rtworks in the Dubai Collection will be accessible for public appreciation </w:t>
      </w:r>
      <w:r w:rsidR="0066441F" w:rsidRPr="00660B70">
        <w:rPr>
          <w:rFonts w:asciiTheme="majorHAnsi" w:eastAsia="Times New Roman" w:hAnsiTheme="majorHAnsi" w:cs="Arial"/>
          <w:sz w:val="22"/>
          <w:szCs w:val="22"/>
          <w:lang w:val="en-US"/>
        </w:rPr>
        <w:t>across the city of Dubai and</w:t>
      </w:r>
      <w:r w:rsidRPr="00660B70">
        <w:rPr>
          <w:rFonts w:asciiTheme="majorHAnsi" w:eastAsia="Times New Roman" w:hAnsiTheme="majorHAnsi" w:cs="Arial"/>
          <w:sz w:val="22"/>
          <w:szCs w:val="22"/>
          <w:lang w:val="en-US"/>
        </w:rPr>
        <w:t xml:space="preserve"> </w:t>
      </w:r>
      <w:r w:rsidR="004C7D3A" w:rsidRPr="00660B70">
        <w:rPr>
          <w:rFonts w:asciiTheme="majorHAnsi" w:eastAsia="Times New Roman" w:hAnsiTheme="majorHAnsi" w:cs="Arial"/>
          <w:sz w:val="22"/>
          <w:szCs w:val="22"/>
          <w:lang w:val="en-US"/>
        </w:rPr>
        <w:t xml:space="preserve">education </w:t>
      </w:r>
      <w:r w:rsidRPr="00660B70">
        <w:rPr>
          <w:rFonts w:asciiTheme="majorHAnsi" w:eastAsia="Times New Roman" w:hAnsiTheme="majorHAnsi" w:cs="Arial"/>
          <w:sz w:val="22"/>
          <w:szCs w:val="22"/>
          <w:lang w:val="en-US"/>
        </w:rPr>
        <w:t xml:space="preserve">through a dedicated digital museum, launching </w:t>
      </w:r>
      <w:r w:rsidR="0066441F" w:rsidRPr="00660B70">
        <w:rPr>
          <w:rFonts w:asciiTheme="majorHAnsi" w:eastAsia="Times New Roman" w:hAnsiTheme="majorHAnsi" w:cs="Arial"/>
          <w:sz w:val="22"/>
          <w:szCs w:val="22"/>
          <w:lang w:val="en-US"/>
        </w:rPr>
        <w:t>later in the year</w:t>
      </w:r>
      <w:r w:rsidRPr="00660B70">
        <w:rPr>
          <w:rFonts w:asciiTheme="majorHAnsi" w:eastAsia="Times New Roman" w:hAnsiTheme="majorHAnsi" w:cs="Arial"/>
          <w:sz w:val="22"/>
          <w:szCs w:val="22"/>
          <w:lang w:val="en-US"/>
        </w:rPr>
        <w:t xml:space="preserve">. </w:t>
      </w:r>
      <w:r w:rsidRPr="00660B70">
        <w:rPr>
          <w:rFonts w:asciiTheme="majorHAnsi" w:hAnsiTheme="majorHAnsi"/>
          <w:bCs/>
          <w:sz w:val="22"/>
          <w:szCs w:val="22"/>
        </w:rPr>
        <w:t>The first physical Dubai Collection exhibition of selected artworks from His Highness Sheikh Mohammed bin Rashid Al Maktoum’s collection a</w:t>
      </w:r>
      <w:r w:rsidR="00660B70">
        <w:rPr>
          <w:rFonts w:asciiTheme="majorHAnsi" w:hAnsiTheme="majorHAnsi"/>
          <w:bCs/>
          <w:sz w:val="22"/>
          <w:szCs w:val="22"/>
        </w:rPr>
        <w:t>nd other key Dubai collections</w:t>
      </w:r>
      <w:r w:rsidRPr="00660B70">
        <w:rPr>
          <w:rFonts w:asciiTheme="majorHAnsi" w:hAnsiTheme="majorHAnsi"/>
          <w:bCs/>
          <w:sz w:val="22"/>
          <w:szCs w:val="22"/>
        </w:rPr>
        <w:t xml:space="preserve"> will be unveiled later this year at the Etihad Museum, Dubai. </w:t>
      </w:r>
    </w:p>
    <w:p w14:paraId="743CF5E4" w14:textId="77777777" w:rsidR="00D33739" w:rsidRPr="00660B70" w:rsidRDefault="00D33739" w:rsidP="00D01C43">
      <w:pPr>
        <w:rPr>
          <w:rFonts w:asciiTheme="majorHAnsi" w:hAnsiTheme="majorHAnsi"/>
          <w:bCs/>
          <w:sz w:val="22"/>
          <w:szCs w:val="22"/>
        </w:rPr>
      </w:pPr>
    </w:p>
    <w:p w14:paraId="28ABD2F9" w14:textId="7EAE71AB" w:rsidR="00340FCB" w:rsidRPr="00660B70" w:rsidRDefault="008C69DC" w:rsidP="003F6D36">
      <w:pPr>
        <w:rPr>
          <w:rStyle w:val="CommentReference"/>
          <w:rFonts w:asciiTheme="majorHAnsi" w:hAnsiTheme="majorHAnsi"/>
          <w:sz w:val="22"/>
          <w:szCs w:val="22"/>
        </w:rPr>
      </w:pPr>
      <w:r w:rsidRPr="00660B70">
        <w:rPr>
          <w:rStyle w:val="CommentReference"/>
          <w:rFonts w:asciiTheme="majorHAnsi" w:hAnsiTheme="majorHAnsi"/>
          <w:sz w:val="22"/>
          <w:szCs w:val="22"/>
        </w:rPr>
        <w:t xml:space="preserve">Commenting on the announcement, </w:t>
      </w:r>
      <w:r w:rsidR="00257F61" w:rsidRPr="00660B70">
        <w:rPr>
          <w:rStyle w:val="CommentReference"/>
          <w:rFonts w:asciiTheme="majorHAnsi" w:hAnsiTheme="majorHAnsi"/>
          <w:sz w:val="22"/>
          <w:szCs w:val="22"/>
        </w:rPr>
        <w:t>t</w:t>
      </w:r>
      <w:r w:rsidR="00F90518">
        <w:rPr>
          <w:rStyle w:val="CommentReference"/>
          <w:rFonts w:asciiTheme="majorHAnsi" w:hAnsiTheme="majorHAnsi"/>
          <w:sz w:val="22"/>
          <w:szCs w:val="22"/>
        </w:rPr>
        <w:t xml:space="preserve">he </w:t>
      </w:r>
      <w:r w:rsidR="00F90518" w:rsidRPr="00C12092">
        <w:rPr>
          <w:rStyle w:val="CommentReference"/>
          <w:rFonts w:asciiTheme="majorHAnsi" w:hAnsiTheme="majorHAnsi"/>
          <w:sz w:val="22"/>
          <w:szCs w:val="22"/>
        </w:rPr>
        <w:t>C</w:t>
      </w:r>
      <w:r w:rsidR="003F6D36" w:rsidRPr="00E95C1F">
        <w:rPr>
          <w:rStyle w:val="CommentReference"/>
          <w:rFonts w:asciiTheme="majorHAnsi" w:hAnsiTheme="majorHAnsi"/>
          <w:sz w:val="22"/>
          <w:szCs w:val="22"/>
        </w:rPr>
        <w:t>hairperso</w:t>
      </w:r>
      <w:r w:rsidR="00257F61" w:rsidRPr="00E95C1F">
        <w:rPr>
          <w:rStyle w:val="CommentReference"/>
          <w:rFonts w:asciiTheme="majorHAnsi" w:hAnsiTheme="majorHAnsi"/>
          <w:sz w:val="22"/>
          <w:szCs w:val="22"/>
        </w:rPr>
        <w:t>n</w:t>
      </w:r>
      <w:r w:rsidR="00257F61" w:rsidRPr="00C12092">
        <w:rPr>
          <w:rStyle w:val="CommentReference"/>
          <w:rFonts w:asciiTheme="majorHAnsi" w:hAnsiTheme="majorHAnsi"/>
          <w:sz w:val="22"/>
          <w:szCs w:val="22"/>
        </w:rPr>
        <w:t xml:space="preserve"> o</w:t>
      </w:r>
      <w:r w:rsidR="00257F61" w:rsidRPr="00660B70">
        <w:rPr>
          <w:rStyle w:val="CommentReference"/>
          <w:rFonts w:asciiTheme="majorHAnsi" w:hAnsiTheme="majorHAnsi"/>
          <w:sz w:val="22"/>
          <w:szCs w:val="22"/>
        </w:rPr>
        <w:t xml:space="preserve">f the Dubai Collection Steering Committee, </w:t>
      </w:r>
      <w:r w:rsidRPr="00660B70">
        <w:rPr>
          <w:rStyle w:val="CommentReference"/>
          <w:rFonts w:asciiTheme="majorHAnsi" w:hAnsiTheme="majorHAnsi"/>
          <w:sz w:val="22"/>
          <w:szCs w:val="22"/>
        </w:rPr>
        <w:t>Her Highness Sheikha L</w:t>
      </w:r>
      <w:r w:rsidR="00B84B01">
        <w:rPr>
          <w:rStyle w:val="CommentReference"/>
          <w:rFonts w:asciiTheme="majorHAnsi" w:hAnsiTheme="majorHAnsi"/>
          <w:sz w:val="22"/>
          <w:szCs w:val="22"/>
        </w:rPr>
        <w:t>atifa bint Mohammed Bin Rashid A</w:t>
      </w:r>
      <w:r w:rsidRPr="00660B70">
        <w:rPr>
          <w:rStyle w:val="CommentReference"/>
          <w:rFonts w:asciiTheme="majorHAnsi" w:hAnsiTheme="majorHAnsi"/>
          <w:sz w:val="22"/>
          <w:szCs w:val="22"/>
        </w:rPr>
        <w:t>l Maktoum</w:t>
      </w:r>
      <w:r w:rsidR="00EF7F52">
        <w:rPr>
          <w:rStyle w:val="CommentReference"/>
          <w:rFonts w:asciiTheme="majorHAnsi" w:hAnsiTheme="majorHAnsi"/>
          <w:sz w:val="22"/>
          <w:szCs w:val="22"/>
        </w:rPr>
        <w:t>, Chairperson of the Dubai Culture and Arts Authority</w:t>
      </w:r>
      <w:r w:rsidR="00257F61" w:rsidRPr="00660B70">
        <w:rPr>
          <w:rStyle w:val="CommentReference"/>
          <w:rFonts w:asciiTheme="majorHAnsi" w:hAnsiTheme="majorHAnsi"/>
          <w:sz w:val="22"/>
          <w:szCs w:val="22"/>
        </w:rPr>
        <w:t xml:space="preserve"> </w:t>
      </w:r>
      <w:r w:rsidRPr="00660B70">
        <w:rPr>
          <w:rStyle w:val="CommentReference"/>
          <w:rFonts w:asciiTheme="majorHAnsi" w:hAnsiTheme="majorHAnsi"/>
          <w:sz w:val="22"/>
          <w:szCs w:val="22"/>
        </w:rPr>
        <w:t>said: “We are at an exceptionally exciting moment in the development of the Dubai Collection initiative as we see the first artworks be</w:t>
      </w:r>
      <w:r w:rsidR="00EF7F52">
        <w:rPr>
          <w:rStyle w:val="CommentReference"/>
          <w:rFonts w:asciiTheme="majorHAnsi" w:hAnsiTheme="majorHAnsi"/>
          <w:sz w:val="22"/>
          <w:szCs w:val="22"/>
        </w:rPr>
        <w:t xml:space="preserve">ing </w:t>
      </w:r>
      <w:r w:rsidRPr="00660B70">
        <w:rPr>
          <w:rStyle w:val="CommentReference"/>
          <w:rFonts w:asciiTheme="majorHAnsi" w:hAnsiTheme="majorHAnsi"/>
          <w:sz w:val="22"/>
          <w:szCs w:val="22"/>
        </w:rPr>
        <w:t xml:space="preserve">accepted into the collection. I believe that our approach in collecting reflects Dubai’s central role as a nucleus for art in the region and look forward to seeing this project become yet another milestone in our work in making Dubai a </w:t>
      </w:r>
      <w:r w:rsidR="00EF7F52">
        <w:rPr>
          <w:rStyle w:val="CommentReference"/>
          <w:rFonts w:asciiTheme="majorHAnsi" w:hAnsiTheme="majorHAnsi"/>
          <w:sz w:val="22"/>
          <w:szCs w:val="22"/>
        </w:rPr>
        <w:t xml:space="preserve">global </w:t>
      </w:r>
      <w:r w:rsidRPr="00660B70">
        <w:rPr>
          <w:rStyle w:val="CommentReference"/>
          <w:rFonts w:asciiTheme="majorHAnsi" w:hAnsiTheme="majorHAnsi"/>
          <w:sz w:val="22"/>
          <w:szCs w:val="22"/>
        </w:rPr>
        <w:t>cultural and creative hub.”</w:t>
      </w:r>
    </w:p>
    <w:p w14:paraId="60B1AA91" w14:textId="77777777" w:rsidR="007136F6" w:rsidRPr="00660B70" w:rsidRDefault="007136F6" w:rsidP="00340FCB">
      <w:pPr>
        <w:rPr>
          <w:rStyle w:val="CommentReference"/>
          <w:rFonts w:asciiTheme="majorHAnsi" w:hAnsiTheme="majorHAnsi"/>
          <w:sz w:val="22"/>
          <w:szCs w:val="22"/>
        </w:rPr>
      </w:pPr>
    </w:p>
    <w:p w14:paraId="62C973B2" w14:textId="06B6EFD6" w:rsidR="00340FCB" w:rsidRPr="00660B70" w:rsidRDefault="00340FCB" w:rsidP="00340FCB">
      <w:pPr>
        <w:rPr>
          <w:rFonts w:asciiTheme="majorHAnsi" w:hAnsiTheme="majorHAnsi" w:cs="Arial"/>
          <w:sz w:val="22"/>
          <w:szCs w:val="22"/>
        </w:rPr>
      </w:pPr>
      <w:r w:rsidRPr="00660B70">
        <w:rPr>
          <w:rFonts w:asciiTheme="majorHAnsi" w:hAnsiTheme="majorHAnsi" w:cs="Arial"/>
          <w:sz w:val="22"/>
          <w:szCs w:val="22"/>
        </w:rPr>
        <w:t xml:space="preserve">Following the first official curatorial committee review and selection process, 87 new artworks will enter </w:t>
      </w:r>
      <w:r w:rsidR="00442BDC">
        <w:rPr>
          <w:rFonts w:asciiTheme="majorHAnsi" w:hAnsiTheme="majorHAnsi" w:cs="Arial"/>
          <w:sz w:val="22"/>
          <w:szCs w:val="22"/>
        </w:rPr>
        <w:t xml:space="preserve">the </w:t>
      </w:r>
      <w:r w:rsidRPr="00660B70">
        <w:rPr>
          <w:rFonts w:asciiTheme="majorHAnsi" w:hAnsiTheme="majorHAnsi" w:cs="Arial"/>
          <w:sz w:val="22"/>
          <w:szCs w:val="22"/>
        </w:rPr>
        <w:t xml:space="preserve">Dubai Collection alongside the personal collections of founding patrons His Highness Sheikh Mohammed bin Rashid Al Maktoum and Her Highness Sheikha Latifa bint Mohammed bin Rashid Al Maktoum, marking an important </w:t>
      </w:r>
      <w:r w:rsidR="008C69DC" w:rsidRPr="00660B70">
        <w:rPr>
          <w:rFonts w:asciiTheme="majorHAnsi" w:hAnsiTheme="majorHAnsi" w:cs="Arial"/>
          <w:sz w:val="22"/>
          <w:szCs w:val="22"/>
        </w:rPr>
        <w:t xml:space="preserve">achievement </w:t>
      </w:r>
      <w:r w:rsidRPr="00660B70">
        <w:rPr>
          <w:rFonts w:asciiTheme="majorHAnsi" w:hAnsiTheme="majorHAnsi" w:cs="Arial"/>
          <w:sz w:val="22"/>
          <w:szCs w:val="22"/>
        </w:rPr>
        <w:t xml:space="preserve">in the development of Dubai’s innovative new institutional art collection. </w:t>
      </w:r>
    </w:p>
    <w:p w14:paraId="601AF44D" w14:textId="77777777" w:rsidR="00340FCB" w:rsidRPr="00660B70" w:rsidRDefault="00340FCB" w:rsidP="00340FCB">
      <w:pPr>
        <w:rPr>
          <w:rFonts w:asciiTheme="majorHAnsi" w:eastAsia="Times New Roman" w:hAnsiTheme="majorHAnsi" w:cs="Arial"/>
          <w:sz w:val="22"/>
          <w:szCs w:val="22"/>
          <w:lang w:val="en-US"/>
        </w:rPr>
      </w:pPr>
    </w:p>
    <w:p w14:paraId="051B28B6" w14:textId="20330502" w:rsidR="00340FCB" w:rsidRPr="00660B70" w:rsidRDefault="00340FCB" w:rsidP="00660B70">
      <w:pPr>
        <w:rPr>
          <w:rFonts w:asciiTheme="majorHAnsi" w:hAnsiTheme="majorHAnsi" w:cs="Arial"/>
          <w:sz w:val="22"/>
          <w:szCs w:val="22"/>
        </w:rPr>
      </w:pPr>
      <w:r w:rsidRPr="00660B70">
        <w:rPr>
          <w:rFonts w:asciiTheme="majorHAnsi" w:hAnsiTheme="majorHAnsi" w:cs="Arial"/>
          <w:sz w:val="22"/>
          <w:szCs w:val="22"/>
        </w:rPr>
        <w:t xml:space="preserve">Included </w:t>
      </w:r>
      <w:r w:rsidRPr="00660B70">
        <w:rPr>
          <w:rFonts w:asciiTheme="majorHAnsi" w:hAnsiTheme="majorHAnsi"/>
          <w:bCs/>
          <w:sz w:val="22"/>
          <w:szCs w:val="22"/>
        </w:rPr>
        <w:t>in the acquisitions announced</w:t>
      </w:r>
      <w:r w:rsidRPr="00660B70">
        <w:rPr>
          <w:rFonts w:asciiTheme="majorHAnsi" w:hAnsiTheme="majorHAnsi" w:cs="Arial"/>
          <w:sz w:val="22"/>
          <w:szCs w:val="22"/>
        </w:rPr>
        <w:t xml:space="preserve"> today are works by many leading </w:t>
      </w:r>
      <w:r w:rsidR="00660B70">
        <w:rPr>
          <w:rFonts w:asciiTheme="majorHAnsi" w:hAnsiTheme="majorHAnsi" w:cs="Arial"/>
          <w:sz w:val="22"/>
          <w:szCs w:val="22"/>
        </w:rPr>
        <w:t>modern Arab artists from the Arab world</w:t>
      </w:r>
      <w:r w:rsidRPr="00660B70">
        <w:rPr>
          <w:rFonts w:asciiTheme="majorHAnsi" w:hAnsiTheme="majorHAnsi" w:cs="Arial"/>
          <w:sz w:val="22"/>
          <w:szCs w:val="22"/>
        </w:rPr>
        <w:t xml:space="preserve">, including Baya (Algeria, 1931 – 1998), </w:t>
      </w:r>
      <w:proofErr w:type="spellStart"/>
      <w:r w:rsidRPr="00660B70">
        <w:rPr>
          <w:rFonts w:asciiTheme="majorHAnsi" w:hAnsiTheme="majorHAnsi" w:cs="Arial"/>
          <w:sz w:val="22"/>
          <w:szCs w:val="22"/>
        </w:rPr>
        <w:t>Fateh</w:t>
      </w:r>
      <w:proofErr w:type="spellEnd"/>
      <w:r w:rsidRPr="00660B70">
        <w:rPr>
          <w:rFonts w:asciiTheme="majorHAnsi" w:hAnsiTheme="majorHAnsi" w:cs="Arial"/>
          <w:sz w:val="22"/>
          <w:szCs w:val="22"/>
        </w:rPr>
        <w:t xml:space="preserve"> </w:t>
      </w:r>
      <w:proofErr w:type="spellStart"/>
      <w:r w:rsidRPr="00660B70">
        <w:rPr>
          <w:rFonts w:asciiTheme="majorHAnsi" w:hAnsiTheme="majorHAnsi" w:cs="Arial"/>
          <w:sz w:val="22"/>
          <w:szCs w:val="22"/>
        </w:rPr>
        <w:t>Moudarres</w:t>
      </w:r>
      <w:proofErr w:type="spellEnd"/>
      <w:r w:rsidRPr="00660B70">
        <w:rPr>
          <w:rFonts w:asciiTheme="majorHAnsi" w:hAnsiTheme="majorHAnsi" w:cs="Arial"/>
          <w:sz w:val="22"/>
          <w:szCs w:val="22"/>
        </w:rPr>
        <w:t xml:space="preserve"> (Syria, 1922–1999),</w:t>
      </w:r>
      <w:r w:rsidRPr="00660B70">
        <w:t xml:space="preserve"> </w:t>
      </w:r>
      <w:proofErr w:type="spellStart"/>
      <w:r w:rsidRPr="00660B70">
        <w:rPr>
          <w:rFonts w:asciiTheme="majorHAnsi" w:hAnsiTheme="majorHAnsi" w:cs="Arial"/>
          <w:sz w:val="22"/>
          <w:szCs w:val="22"/>
        </w:rPr>
        <w:t>Chafic</w:t>
      </w:r>
      <w:proofErr w:type="spellEnd"/>
      <w:r w:rsidRPr="00660B70">
        <w:rPr>
          <w:rFonts w:asciiTheme="majorHAnsi" w:hAnsiTheme="majorHAnsi" w:cs="Arial"/>
          <w:sz w:val="22"/>
          <w:szCs w:val="22"/>
        </w:rPr>
        <w:t xml:space="preserve"> </w:t>
      </w:r>
      <w:proofErr w:type="spellStart"/>
      <w:r w:rsidRPr="00660B70">
        <w:rPr>
          <w:rFonts w:asciiTheme="majorHAnsi" w:hAnsiTheme="majorHAnsi" w:cs="Arial"/>
          <w:sz w:val="22"/>
          <w:szCs w:val="22"/>
        </w:rPr>
        <w:t>Abboud</w:t>
      </w:r>
      <w:proofErr w:type="spellEnd"/>
      <w:r w:rsidR="00660B70">
        <w:rPr>
          <w:rFonts w:asciiTheme="majorHAnsi" w:hAnsiTheme="majorHAnsi" w:cs="Arial"/>
          <w:sz w:val="22"/>
          <w:szCs w:val="22"/>
        </w:rPr>
        <w:t xml:space="preserve"> (Lebanon, 1926-2004)</w:t>
      </w:r>
      <w:r w:rsidRPr="00660B70">
        <w:rPr>
          <w:rFonts w:asciiTheme="majorHAnsi" w:hAnsiTheme="majorHAnsi" w:cs="Arial"/>
          <w:sz w:val="22"/>
          <w:szCs w:val="22"/>
        </w:rPr>
        <w:t xml:space="preserve"> </w:t>
      </w:r>
      <w:r w:rsidR="00660B70" w:rsidRPr="00660B70">
        <w:rPr>
          <w:rFonts w:asciiTheme="majorHAnsi" w:hAnsiTheme="majorHAnsi" w:cs="Arial"/>
          <w:sz w:val="22"/>
          <w:szCs w:val="22"/>
        </w:rPr>
        <w:t>and Adam</w:t>
      </w:r>
      <w:r w:rsidR="00660B70">
        <w:rPr>
          <w:rFonts w:asciiTheme="majorHAnsi" w:hAnsiTheme="majorHAnsi" w:cs="Arial"/>
          <w:sz w:val="22"/>
          <w:szCs w:val="22"/>
        </w:rPr>
        <w:t xml:space="preserve"> Henein (Egypt, 1929 -2020). An important focus in the acquisitions are works by leading Emirati artists, such as </w:t>
      </w:r>
      <w:r w:rsidR="00660B70" w:rsidRPr="00660B70">
        <w:rPr>
          <w:rFonts w:asciiTheme="majorHAnsi" w:hAnsiTheme="majorHAnsi" w:cs="Arial"/>
          <w:sz w:val="22"/>
          <w:szCs w:val="22"/>
        </w:rPr>
        <w:t>A</w:t>
      </w:r>
      <w:r w:rsidR="007E78EF">
        <w:rPr>
          <w:rFonts w:asciiTheme="majorHAnsi" w:hAnsiTheme="majorHAnsi" w:cs="Arial"/>
          <w:sz w:val="22"/>
          <w:szCs w:val="22"/>
        </w:rPr>
        <w:t xml:space="preserve">bdul </w:t>
      </w:r>
      <w:proofErr w:type="spellStart"/>
      <w:r w:rsidR="007E78EF">
        <w:rPr>
          <w:rFonts w:asciiTheme="majorHAnsi" w:hAnsiTheme="majorHAnsi" w:cs="Arial"/>
          <w:sz w:val="22"/>
          <w:szCs w:val="22"/>
        </w:rPr>
        <w:t>Qader</w:t>
      </w:r>
      <w:proofErr w:type="spellEnd"/>
      <w:r w:rsidR="007E78EF">
        <w:rPr>
          <w:rFonts w:asciiTheme="majorHAnsi" w:hAnsiTheme="majorHAnsi" w:cs="Arial"/>
          <w:sz w:val="22"/>
          <w:szCs w:val="22"/>
        </w:rPr>
        <w:t xml:space="preserve"> Al </w:t>
      </w:r>
      <w:proofErr w:type="spellStart"/>
      <w:r w:rsidR="007E78EF">
        <w:rPr>
          <w:rFonts w:asciiTheme="majorHAnsi" w:hAnsiTheme="majorHAnsi" w:cs="Arial"/>
          <w:sz w:val="22"/>
          <w:szCs w:val="22"/>
        </w:rPr>
        <w:t>Rais</w:t>
      </w:r>
      <w:proofErr w:type="spellEnd"/>
      <w:r w:rsidR="007E78EF">
        <w:rPr>
          <w:rFonts w:asciiTheme="majorHAnsi" w:hAnsiTheme="majorHAnsi" w:cs="Arial"/>
          <w:sz w:val="22"/>
          <w:szCs w:val="22"/>
        </w:rPr>
        <w:t xml:space="preserve"> (UAE, 1951) and Shaikha Al </w:t>
      </w:r>
      <w:proofErr w:type="spellStart"/>
      <w:r w:rsidR="007E78EF">
        <w:rPr>
          <w:rFonts w:asciiTheme="majorHAnsi" w:hAnsiTheme="majorHAnsi" w:cs="Arial"/>
          <w:sz w:val="22"/>
          <w:szCs w:val="22"/>
        </w:rPr>
        <w:t>Mazrou</w:t>
      </w:r>
      <w:proofErr w:type="spellEnd"/>
      <w:r w:rsidR="007E78EF">
        <w:rPr>
          <w:rFonts w:asciiTheme="majorHAnsi" w:hAnsiTheme="majorHAnsi" w:cs="Arial"/>
          <w:sz w:val="22"/>
          <w:szCs w:val="22"/>
        </w:rPr>
        <w:t xml:space="preserve"> (UAE, 1988)</w:t>
      </w:r>
      <w:r w:rsidR="00C12092">
        <w:rPr>
          <w:rFonts w:asciiTheme="majorHAnsi" w:hAnsiTheme="majorHAnsi" w:cs="Arial"/>
          <w:sz w:val="22"/>
          <w:szCs w:val="22"/>
        </w:rPr>
        <w:t>.</w:t>
      </w:r>
    </w:p>
    <w:p w14:paraId="5B149A29" w14:textId="77777777" w:rsidR="00340FCB" w:rsidRPr="00660B70" w:rsidRDefault="00340FCB" w:rsidP="00340FCB">
      <w:pPr>
        <w:rPr>
          <w:rFonts w:asciiTheme="majorHAnsi" w:hAnsiTheme="majorHAnsi"/>
          <w:bCs/>
          <w:sz w:val="22"/>
          <w:szCs w:val="22"/>
        </w:rPr>
      </w:pPr>
    </w:p>
    <w:p w14:paraId="58D4BE8C" w14:textId="7BE4896E" w:rsidR="00E62C96" w:rsidRPr="00660B70" w:rsidRDefault="00E62C96" w:rsidP="00340FCB">
      <w:pPr>
        <w:rPr>
          <w:rFonts w:asciiTheme="majorHAnsi" w:hAnsiTheme="majorHAnsi" w:cs="Arial"/>
          <w:color w:val="000000"/>
          <w:sz w:val="22"/>
          <w:szCs w:val="22"/>
        </w:rPr>
      </w:pPr>
      <w:r w:rsidRPr="00660B70">
        <w:rPr>
          <w:rFonts w:asciiTheme="majorHAnsi" w:hAnsiTheme="majorHAnsi" w:cs="Arial"/>
          <w:color w:val="000000"/>
          <w:sz w:val="22"/>
          <w:szCs w:val="22"/>
        </w:rPr>
        <w:t>Among the accepted artworks, 19 are part of the A.R.M</w:t>
      </w:r>
      <w:r w:rsidR="000D6EF5" w:rsidRPr="00660B70">
        <w:rPr>
          <w:rFonts w:asciiTheme="majorHAnsi" w:hAnsiTheme="majorHAnsi" w:cs="Arial"/>
          <w:color w:val="000000"/>
          <w:sz w:val="22"/>
          <w:szCs w:val="22"/>
        </w:rPr>
        <w:t>.</w:t>
      </w:r>
      <w:r w:rsidRPr="00660B70">
        <w:rPr>
          <w:rFonts w:asciiTheme="majorHAnsi" w:hAnsiTheme="majorHAnsi" w:cs="Arial"/>
          <w:color w:val="000000"/>
          <w:sz w:val="22"/>
          <w:szCs w:val="22"/>
        </w:rPr>
        <w:t xml:space="preserve"> Holding Art Collection, a new corporate collection launched by the </w:t>
      </w:r>
      <w:r w:rsidRPr="00660B70">
        <w:rPr>
          <w:rFonts w:asciiTheme="majorHAnsi" w:hAnsiTheme="majorHAnsi"/>
          <w:sz w:val="22"/>
          <w:szCs w:val="22"/>
        </w:rPr>
        <w:t xml:space="preserve">private investment firm and multi-focused economic enabler </w:t>
      </w:r>
      <w:r w:rsidRPr="00660B70">
        <w:rPr>
          <w:rFonts w:asciiTheme="majorHAnsi" w:hAnsiTheme="majorHAnsi" w:cs="Arial"/>
          <w:color w:val="000000"/>
          <w:sz w:val="22"/>
          <w:szCs w:val="22"/>
        </w:rPr>
        <w:t xml:space="preserve">to embody their support of the city of Dubai and its potential as a nascent global cultural hub. Highlights of the collection include </w:t>
      </w:r>
      <w:r w:rsidRPr="007E78EF">
        <w:rPr>
          <w:rFonts w:asciiTheme="majorHAnsi" w:hAnsiTheme="majorHAnsi" w:cs="Arial"/>
          <w:color w:val="000000"/>
          <w:sz w:val="22"/>
          <w:szCs w:val="22"/>
        </w:rPr>
        <w:t>Mohamed Ahmed Ibrahim (UAE, 1962</w:t>
      </w:r>
      <w:r w:rsidRPr="00660B70">
        <w:rPr>
          <w:rFonts w:asciiTheme="majorHAnsi" w:hAnsiTheme="majorHAnsi" w:cs="Arial"/>
          <w:color w:val="000000"/>
          <w:sz w:val="22"/>
          <w:szCs w:val="22"/>
        </w:rPr>
        <w:t xml:space="preserve">), Lamya </w:t>
      </w:r>
      <w:proofErr w:type="spellStart"/>
      <w:r w:rsidRPr="00660B70">
        <w:rPr>
          <w:rFonts w:asciiTheme="majorHAnsi" w:hAnsiTheme="majorHAnsi" w:cs="Arial"/>
          <w:color w:val="000000"/>
          <w:sz w:val="22"/>
          <w:szCs w:val="22"/>
        </w:rPr>
        <w:t>Gargash</w:t>
      </w:r>
      <w:proofErr w:type="spellEnd"/>
      <w:r w:rsidRPr="00660B70">
        <w:rPr>
          <w:rFonts w:asciiTheme="majorHAnsi" w:hAnsiTheme="majorHAnsi" w:cs="Arial"/>
          <w:color w:val="000000"/>
          <w:sz w:val="22"/>
          <w:szCs w:val="22"/>
        </w:rPr>
        <w:t xml:space="preserve"> (UAE, 1982), </w:t>
      </w:r>
      <w:proofErr w:type="spellStart"/>
      <w:r w:rsidRPr="00660B70">
        <w:rPr>
          <w:rFonts w:asciiTheme="majorHAnsi" w:hAnsiTheme="majorHAnsi" w:cs="Arial"/>
          <w:color w:val="000000"/>
          <w:sz w:val="22"/>
          <w:szCs w:val="22"/>
        </w:rPr>
        <w:t>Moath</w:t>
      </w:r>
      <w:proofErr w:type="spellEnd"/>
      <w:r w:rsidRPr="00660B70">
        <w:rPr>
          <w:rFonts w:asciiTheme="majorHAnsi" w:hAnsiTheme="majorHAnsi" w:cs="Arial"/>
          <w:color w:val="000000"/>
          <w:sz w:val="22"/>
          <w:szCs w:val="22"/>
        </w:rPr>
        <w:t xml:space="preserve"> </w:t>
      </w:r>
      <w:proofErr w:type="spellStart"/>
      <w:r w:rsidRPr="00660B70">
        <w:rPr>
          <w:rFonts w:asciiTheme="majorHAnsi" w:hAnsiTheme="majorHAnsi" w:cs="Arial"/>
          <w:color w:val="000000"/>
          <w:sz w:val="22"/>
          <w:szCs w:val="22"/>
        </w:rPr>
        <w:t>Alofi</w:t>
      </w:r>
      <w:proofErr w:type="spellEnd"/>
      <w:r w:rsidRPr="00660B70">
        <w:rPr>
          <w:rFonts w:asciiTheme="majorHAnsi" w:hAnsiTheme="majorHAnsi" w:cs="Arial"/>
          <w:color w:val="000000"/>
          <w:sz w:val="22"/>
          <w:szCs w:val="22"/>
        </w:rPr>
        <w:t xml:space="preserve"> </w:t>
      </w:r>
      <w:r w:rsidRPr="00660B70">
        <w:rPr>
          <w:rFonts w:asciiTheme="majorHAnsi" w:hAnsiTheme="majorHAnsi" w:cs="Arial"/>
          <w:color w:val="000000"/>
          <w:sz w:val="22"/>
          <w:szCs w:val="22"/>
        </w:rPr>
        <w:lastRenderedPageBreak/>
        <w:t xml:space="preserve">(Saudi Arabia, 1984) and </w:t>
      </w:r>
      <w:proofErr w:type="spellStart"/>
      <w:r w:rsidRPr="00660B70">
        <w:rPr>
          <w:rFonts w:asciiTheme="majorHAnsi" w:hAnsiTheme="majorHAnsi" w:cs="Arial"/>
          <w:color w:val="000000"/>
          <w:sz w:val="22"/>
          <w:szCs w:val="22"/>
        </w:rPr>
        <w:t>Rathin</w:t>
      </w:r>
      <w:proofErr w:type="spellEnd"/>
      <w:r w:rsidRPr="00660B70">
        <w:rPr>
          <w:rFonts w:asciiTheme="majorHAnsi" w:hAnsiTheme="majorHAnsi" w:cs="Arial"/>
          <w:color w:val="000000"/>
          <w:sz w:val="22"/>
          <w:szCs w:val="22"/>
        </w:rPr>
        <w:t xml:space="preserve"> Barman (India, 1981). The A.R.M</w:t>
      </w:r>
      <w:r w:rsidR="000D6EF5" w:rsidRPr="00660B70">
        <w:rPr>
          <w:rFonts w:asciiTheme="majorHAnsi" w:hAnsiTheme="majorHAnsi" w:cs="Arial"/>
          <w:color w:val="000000"/>
          <w:sz w:val="22"/>
          <w:szCs w:val="22"/>
        </w:rPr>
        <w:t>.</w:t>
      </w:r>
      <w:r w:rsidRPr="00660B70">
        <w:rPr>
          <w:rFonts w:asciiTheme="majorHAnsi" w:hAnsiTheme="majorHAnsi" w:cs="Arial"/>
          <w:color w:val="000000"/>
          <w:sz w:val="22"/>
          <w:szCs w:val="22"/>
        </w:rPr>
        <w:t xml:space="preserve"> Holding Art Collection is displayed in the offices of A.R.M in Al Safa, Dubai. </w:t>
      </w:r>
    </w:p>
    <w:p w14:paraId="55E54D56" w14:textId="77777777" w:rsidR="00E62C96" w:rsidRPr="00660B70" w:rsidRDefault="00E62C96" w:rsidP="00340FCB">
      <w:pPr>
        <w:rPr>
          <w:rFonts w:asciiTheme="majorHAnsi" w:hAnsiTheme="majorHAnsi"/>
          <w:bCs/>
          <w:sz w:val="22"/>
          <w:szCs w:val="22"/>
        </w:rPr>
      </w:pPr>
    </w:p>
    <w:p w14:paraId="406AFD2C" w14:textId="0FCDF853" w:rsidR="00340FCB" w:rsidRPr="00660B70" w:rsidRDefault="00340FCB" w:rsidP="00B149EF">
      <w:pPr>
        <w:rPr>
          <w:rFonts w:asciiTheme="majorHAnsi" w:hAnsiTheme="majorHAnsi" w:cs="Arial"/>
          <w:color w:val="000000"/>
          <w:sz w:val="22"/>
          <w:szCs w:val="22"/>
        </w:rPr>
      </w:pPr>
      <w:r w:rsidRPr="00660B70">
        <w:rPr>
          <w:rFonts w:asciiTheme="majorHAnsi" w:hAnsiTheme="majorHAnsi" w:cs="Arial"/>
          <w:sz w:val="22"/>
          <w:szCs w:val="22"/>
        </w:rPr>
        <w:t xml:space="preserve">Chaired by </w:t>
      </w:r>
      <w:proofErr w:type="spellStart"/>
      <w:r w:rsidRPr="00660B70">
        <w:rPr>
          <w:rFonts w:asciiTheme="majorHAnsi" w:hAnsiTheme="majorHAnsi" w:cs="Arial"/>
          <w:sz w:val="22"/>
          <w:szCs w:val="22"/>
        </w:rPr>
        <w:t>Muna</w:t>
      </w:r>
      <w:proofErr w:type="spellEnd"/>
      <w:r w:rsidRPr="00660B70">
        <w:rPr>
          <w:rFonts w:asciiTheme="majorHAnsi" w:hAnsiTheme="majorHAnsi" w:cs="Arial"/>
          <w:sz w:val="22"/>
          <w:szCs w:val="22"/>
        </w:rPr>
        <w:t xml:space="preserve"> Faisal al </w:t>
      </w:r>
      <w:proofErr w:type="spellStart"/>
      <w:r w:rsidRPr="00660B70">
        <w:rPr>
          <w:rFonts w:asciiTheme="majorHAnsi" w:hAnsiTheme="majorHAnsi" w:cs="Arial"/>
          <w:sz w:val="22"/>
          <w:szCs w:val="22"/>
        </w:rPr>
        <w:t>Gurg</w:t>
      </w:r>
      <w:proofErr w:type="spellEnd"/>
      <w:r w:rsidRPr="00660B70">
        <w:rPr>
          <w:rFonts w:asciiTheme="majorHAnsi" w:hAnsiTheme="majorHAnsi" w:cs="Arial"/>
          <w:sz w:val="22"/>
          <w:szCs w:val="22"/>
        </w:rPr>
        <w:t>,</w:t>
      </w:r>
      <w:r w:rsidR="00C12092">
        <w:rPr>
          <w:rFonts w:asciiTheme="majorHAnsi" w:hAnsiTheme="majorHAnsi" w:cs="Arial"/>
          <w:sz w:val="22"/>
          <w:szCs w:val="22"/>
        </w:rPr>
        <w:t xml:space="preserve"> Director of Museums </w:t>
      </w:r>
      <w:r w:rsidR="00B149EF">
        <w:rPr>
          <w:rFonts w:asciiTheme="majorHAnsi" w:hAnsiTheme="majorHAnsi" w:cs="Arial"/>
          <w:sz w:val="22"/>
          <w:szCs w:val="22"/>
        </w:rPr>
        <w:t>Department at Dubai Culture and Arts Authority</w:t>
      </w:r>
      <w:r w:rsidR="00C12092">
        <w:rPr>
          <w:rFonts w:asciiTheme="majorHAnsi" w:hAnsiTheme="majorHAnsi" w:cs="Arial"/>
          <w:sz w:val="22"/>
          <w:szCs w:val="22"/>
        </w:rPr>
        <w:t>,</w:t>
      </w:r>
      <w:r w:rsidRPr="00660B70">
        <w:rPr>
          <w:rFonts w:asciiTheme="majorHAnsi" w:hAnsiTheme="majorHAnsi" w:cs="Arial"/>
          <w:sz w:val="22"/>
          <w:szCs w:val="22"/>
        </w:rPr>
        <w:t xml:space="preserve"> Dubai Collection’s independent Curatorial Committee is responsible for the overall creative direction of the collection and is comprised of a panel of leading international </w:t>
      </w:r>
      <w:r w:rsidR="00660B70">
        <w:rPr>
          <w:rFonts w:asciiTheme="majorHAnsi" w:hAnsiTheme="majorHAnsi" w:cs="Arial"/>
          <w:sz w:val="22"/>
          <w:szCs w:val="22"/>
        </w:rPr>
        <w:t xml:space="preserve">arts professionals and </w:t>
      </w:r>
      <w:r w:rsidRPr="00660B70">
        <w:rPr>
          <w:rFonts w:asciiTheme="majorHAnsi" w:hAnsiTheme="majorHAnsi" w:cs="Arial"/>
          <w:sz w:val="22"/>
          <w:szCs w:val="22"/>
        </w:rPr>
        <w:t>curators including:</w:t>
      </w:r>
      <w:r w:rsidR="00FA048C" w:rsidRPr="00FA048C">
        <w:rPr>
          <w:rFonts w:asciiTheme="majorHAnsi" w:hAnsiTheme="majorHAnsi" w:cs="Arial"/>
          <w:sz w:val="22"/>
          <w:szCs w:val="22"/>
        </w:rPr>
        <w:t xml:space="preserve"> </w:t>
      </w:r>
      <w:r w:rsidR="00FA048C">
        <w:rPr>
          <w:rFonts w:asciiTheme="majorHAnsi" w:hAnsiTheme="majorHAnsi" w:cs="Arial"/>
          <w:sz w:val="22"/>
          <w:szCs w:val="22"/>
        </w:rPr>
        <w:t xml:space="preserve">Munira Al Sayegh, </w:t>
      </w:r>
      <w:proofErr w:type="spellStart"/>
      <w:r w:rsidR="00FA048C">
        <w:rPr>
          <w:rFonts w:asciiTheme="majorHAnsi" w:hAnsiTheme="majorHAnsi" w:cs="Arial"/>
          <w:sz w:val="22"/>
          <w:szCs w:val="22"/>
        </w:rPr>
        <w:t>Dr.</w:t>
      </w:r>
      <w:proofErr w:type="spellEnd"/>
      <w:r w:rsidR="00FA048C">
        <w:rPr>
          <w:rFonts w:asciiTheme="majorHAnsi" w:hAnsiTheme="majorHAnsi" w:cs="Arial"/>
          <w:sz w:val="22"/>
          <w:szCs w:val="22"/>
        </w:rPr>
        <w:t xml:space="preserve"> Nada Shabout, </w:t>
      </w:r>
      <w:r w:rsidRPr="00660B70">
        <w:rPr>
          <w:rFonts w:asciiTheme="majorHAnsi" w:hAnsiTheme="majorHAnsi" w:cs="Arial"/>
          <w:sz w:val="22"/>
          <w:szCs w:val="22"/>
        </w:rPr>
        <w:t>Antonia Carver, Maryam Al Dabbagh, Venetia Porter and Catherine David.</w:t>
      </w:r>
      <w:r w:rsidRPr="00660B70">
        <w:rPr>
          <w:rFonts w:asciiTheme="majorHAnsi" w:hAnsiTheme="majorHAnsi" w:cs="Arial"/>
          <w:color w:val="000000"/>
          <w:sz w:val="22"/>
          <w:szCs w:val="22"/>
        </w:rPr>
        <w:t xml:space="preserve"> To ensure the Collection's continuous development and growth, the committee will meet every three months to review new artworks submitted by prominent patrons in the region.</w:t>
      </w:r>
    </w:p>
    <w:p w14:paraId="018664A3" w14:textId="77777777" w:rsidR="00AC5E45" w:rsidRPr="00660B70" w:rsidRDefault="00AC5E45" w:rsidP="00D01C43">
      <w:pPr>
        <w:rPr>
          <w:rFonts w:asciiTheme="majorHAnsi" w:hAnsiTheme="majorHAnsi"/>
          <w:bCs/>
          <w:sz w:val="22"/>
          <w:szCs w:val="22"/>
        </w:rPr>
      </w:pPr>
    </w:p>
    <w:p w14:paraId="1BCF6D0D" w14:textId="4475CD31" w:rsidR="00AC5E45" w:rsidRPr="00660B70" w:rsidRDefault="006A2C6F" w:rsidP="003F6D36">
      <w:pPr>
        <w:rPr>
          <w:rFonts w:asciiTheme="majorHAnsi" w:hAnsiTheme="majorHAnsi"/>
          <w:sz w:val="22"/>
          <w:szCs w:val="22"/>
        </w:rPr>
      </w:pPr>
      <w:r>
        <w:rPr>
          <w:rFonts w:asciiTheme="majorHAnsi" w:hAnsiTheme="majorHAnsi"/>
          <w:sz w:val="22"/>
          <w:szCs w:val="22"/>
        </w:rPr>
        <w:t xml:space="preserve">The Dubai Collection Steering Committee is chaired by </w:t>
      </w:r>
      <w:r w:rsidR="00AC5E45" w:rsidRPr="00660B70">
        <w:rPr>
          <w:rFonts w:asciiTheme="majorHAnsi" w:hAnsiTheme="majorHAnsi"/>
          <w:sz w:val="22"/>
          <w:szCs w:val="22"/>
        </w:rPr>
        <w:t>Her Highness Sheikha Latifa bint Mohammed bin Rashid Al Maktoum</w:t>
      </w:r>
      <w:r w:rsidR="00257F61" w:rsidRPr="00660B70">
        <w:rPr>
          <w:rFonts w:asciiTheme="majorHAnsi" w:hAnsiTheme="majorHAnsi"/>
          <w:sz w:val="22"/>
          <w:szCs w:val="22"/>
        </w:rPr>
        <w:t xml:space="preserve"> </w:t>
      </w:r>
      <w:r>
        <w:rPr>
          <w:rFonts w:asciiTheme="majorHAnsi" w:hAnsiTheme="majorHAnsi"/>
          <w:sz w:val="22"/>
          <w:szCs w:val="22"/>
        </w:rPr>
        <w:t xml:space="preserve">and </w:t>
      </w:r>
      <w:r w:rsidR="00257F61" w:rsidRPr="00660B70">
        <w:rPr>
          <w:rFonts w:asciiTheme="majorHAnsi" w:hAnsiTheme="majorHAnsi"/>
          <w:sz w:val="22"/>
          <w:szCs w:val="22"/>
        </w:rPr>
        <w:t>will</w:t>
      </w:r>
      <w:r w:rsidR="00AC5E45" w:rsidRPr="00660B70">
        <w:rPr>
          <w:rFonts w:asciiTheme="majorHAnsi" w:hAnsiTheme="majorHAnsi"/>
          <w:sz w:val="22"/>
          <w:szCs w:val="22"/>
        </w:rPr>
        <w:t xml:space="preserve"> ensure that the initiative reflects the open, forward looking and cosmopolitan spirit of Dubai and the UAE. Leading figures from the city's cultural scene have been selected </w:t>
      </w:r>
      <w:r w:rsidR="000028C1" w:rsidRPr="00660B70">
        <w:rPr>
          <w:rFonts w:asciiTheme="majorHAnsi" w:hAnsiTheme="majorHAnsi"/>
          <w:sz w:val="22"/>
          <w:szCs w:val="22"/>
        </w:rPr>
        <w:t xml:space="preserve">as members of the </w:t>
      </w:r>
      <w:r w:rsidR="00670C0D" w:rsidRPr="00660B70">
        <w:rPr>
          <w:rFonts w:asciiTheme="majorHAnsi" w:hAnsiTheme="majorHAnsi"/>
          <w:sz w:val="22"/>
          <w:szCs w:val="22"/>
        </w:rPr>
        <w:t>Steering C</w:t>
      </w:r>
      <w:r w:rsidR="000028C1" w:rsidRPr="00660B70">
        <w:rPr>
          <w:rFonts w:asciiTheme="majorHAnsi" w:hAnsiTheme="majorHAnsi"/>
          <w:sz w:val="22"/>
          <w:szCs w:val="22"/>
        </w:rPr>
        <w:t>ommittee</w:t>
      </w:r>
      <w:r w:rsidR="00AC5E45" w:rsidRPr="00660B70">
        <w:rPr>
          <w:rFonts w:asciiTheme="majorHAnsi" w:hAnsiTheme="majorHAnsi"/>
          <w:sz w:val="22"/>
          <w:szCs w:val="22"/>
        </w:rPr>
        <w:t>, including:</w:t>
      </w:r>
      <w:r w:rsidR="00475156">
        <w:rPr>
          <w:rFonts w:asciiTheme="majorHAnsi" w:hAnsiTheme="majorHAnsi"/>
          <w:sz w:val="22"/>
          <w:szCs w:val="22"/>
        </w:rPr>
        <w:t xml:space="preserve"> His Excellency</w:t>
      </w:r>
      <w:r w:rsidR="00AC5E45" w:rsidRPr="00660B70">
        <w:rPr>
          <w:rFonts w:asciiTheme="majorHAnsi" w:hAnsiTheme="majorHAnsi"/>
          <w:sz w:val="22"/>
          <w:szCs w:val="22"/>
        </w:rPr>
        <w:t xml:space="preserve"> </w:t>
      </w:r>
      <w:r w:rsidR="003F6D36">
        <w:rPr>
          <w:rFonts w:asciiTheme="majorHAnsi" w:hAnsiTheme="majorHAnsi"/>
          <w:sz w:val="22"/>
          <w:szCs w:val="22"/>
        </w:rPr>
        <w:t>Mohammed Al-</w:t>
      </w:r>
      <w:proofErr w:type="spellStart"/>
      <w:r w:rsidR="003F6D36">
        <w:rPr>
          <w:rFonts w:asciiTheme="majorHAnsi" w:hAnsiTheme="majorHAnsi"/>
          <w:sz w:val="22"/>
          <w:szCs w:val="22"/>
        </w:rPr>
        <w:t>Murr</w:t>
      </w:r>
      <w:proofErr w:type="spellEnd"/>
      <w:r w:rsidR="003F6D36">
        <w:rPr>
          <w:rFonts w:asciiTheme="majorHAnsi" w:hAnsiTheme="majorHAnsi"/>
          <w:sz w:val="22"/>
          <w:szCs w:val="22"/>
        </w:rPr>
        <w:t xml:space="preserve">, </w:t>
      </w:r>
      <w:r w:rsidR="003F6D36" w:rsidRPr="00660B70">
        <w:rPr>
          <w:rFonts w:asciiTheme="majorHAnsi" w:hAnsiTheme="majorHAnsi"/>
          <w:sz w:val="22"/>
          <w:szCs w:val="22"/>
        </w:rPr>
        <w:t xml:space="preserve">His Excellency Abdul Rahman Al </w:t>
      </w:r>
      <w:proofErr w:type="spellStart"/>
      <w:r w:rsidR="003F6D36" w:rsidRPr="00660B70">
        <w:rPr>
          <w:rFonts w:asciiTheme="majorHAnsi" w:hAnsiTheme="majorHAnsi"/>
          <w:sz w:val="22"/>
          <w:szCs w:val="22"/>
        </w:rPr>
        <w:t>Owais</w:t>
      </w:r>
      <w:proofErr w:type="spellEnd"/>
      <w:r w:rsidR="003F6D36" w:rsidRPr="00660B70">
        <w:rPr>
          <w:rFonts w:asciiTheme="majorHAnsi" w:hAnsiTheme="majorHAnsi"/>
          <w:sz w:val="22"/>
          <w:szCs w:val="22"/>
        </w:rPr>
        <w:t xml:space="preserve">, </w:t>
      </w:r>
      <w:r w:rsidR="00AC5E45" w:rsidRPr="00660B70">
        <w:rPr>
          <w:rFonts w:asciiTheme="majorHAnsi" w:hAnsiTheme="majorHAnsi"/>
          <w:sz w:val="22"/>
          <w:szCs w:val="22"/>
        </w:rPr>
        <w:t xml:space="preserve">Her Excellency Noura bint Mohammed Al Kaabi, </w:t>
      </w:r>
      <w:proofErr w:type="spellStart"/>
      <w:r w:rsidR="00AC5E45" w:rsidRPr="00660B70">
        <w:rPr>
          <w:rFonts w:asciiTheme="majorHAnsi" w:hAnsiTheme="majorHAnsi"/>
          <w:sz w:val="22"/>
          <w:szCs w:val="22"/>
        </w:rPr>
        <w:t>Abdelmonem</w:t>
      </w:r>
      <w:proofErr w:type="spellEnd"/>
      <w:r w:rsidR="00AC5E45" w:rsidRPr="00660B70">
        <w:rPr>
          <w:rFonts w:asciiTheme="majorHAnsi" w:hAnsiTheme="majorHAnsi"/>
          <w:sz w:val="22"/>
          <w:szCs w:val="22"/>
        </w:rPr>
        <w:t xml:space="preserve"> Bin </w:t>
      </w:r>
      <w:proofErr w:type="spellStart"/>
      <w:r w:rsidR="00AC5E45" w:rsidRPr="00660B70">
        <w:rPr>
          <w:rFonts w:asciiTheme="majorHAnsi" w:hAnsiTheme="majorHAnsi"/>
          <w:sz w:val="22"/>
          <w:szCs w:val="22"/>
        </w:rPr>
        <w:t>Eisa</w:t>
      </w:r>
      <w:proofErr w:type="spellEnd"/>
      <w:r w:rsidR="00AC5E45" w:rsidRPr="00660B70">
        <w:rPr>
          <w:rFonts w:asciiTheme="majorHAnsi" w:hAnsiTheme="majorHAnsi"/>
          <w:sz w:val="22"/>
          <w:szCs w:val="22"/>
        </w:rPr>
        <w:t xml:space="preserve"> </w:t>
      </w:r>
      <w:proofErr w:type="spellStart"/>
      <w:r w:rsidR="00AC5E45" w:rsidRPr="00660B70">
        <w:rPr>
          <w:rFonts w:asciiTheme="majorHAnsi" w:hAnsiTheme="majorHAnsi"/>
          <w:sz w:val="22"/>
          <w:szCs w:val="22"/>
        </w:rPr>
        <w:t>Alserkal</w:t>
      </w:r>
      <w:proofErr w:type="spellEnd"/>
      <w:r w:rsidR="00AC5E45" w:rsidRPr="00660B70">
        <w:rPr>
          <w:rFonts w:asciiTheme="majorHAnsi" w:hAnsiTheme="majorHAnsi"/>
          <w:sz w:val="22"/>
          <w:szCs w:val="22"/>
        </w:rPr>
        <w:t xml:space="preserve">, and </w:t>
      </w:r>
      <w:proofErr w:type="spellStart"/>
      <w:r w:rsidR="00AC5E45" w:rsidRPr="00660B70">
        <w:rPr>
          <w:rFonts w:asciiTheme="majorHAnsi" w:hAnsiTheme="majorHAnsi"/>
          <w:sz w:val="22"/>
          <w:szCs w:val="22"/>
        </w:rPr>
        <w:t>Muna</w:t>
      </w:r>
      <w:proofErr w:type="spellEnd"/>
      <w:r w:rsidR="00AC5E45" w:rsidRPr="00660B70">
        <w:rPr>
          <w:rFonts w:asciiTheme="majorHAnsi" w:hAnsiTheme="majorHAnsi"/>
          <w:sz w:val="22"/>
          <w:szCs w:val="22"/>
        </w:rPr>
        <w:t xml:space="preserve"> </w:t>
      </w:r>
      <w:proofErr w:type="spellStart"/>
      <w:r w:rsidR="00AC5E45" w:rsidRPr="00660B70">
        <w:rPr>
          <w:rFonts w:asciiTheme="majorHAnsi" w:hAnsiTheme="majorHAnsi"/>
          <w:sz w:val="22"/>
          <w:szCs w:val="22"/>
        </w:rPr>
        <w:t>Easa</w:t>
      </w:r>
      <w:proofErr w:type="spellEnd"/>
      <w:r w:rsidR="00AC5E45" w:rsidRPr="00660B70">
        <w:rPr>
          <w:rFonts w:asciiTheme="majorHAnsi" w:hAnsiTheme="majorHAnsi"/>
          <w:sz w:val="22"/>
          <w:szCs w:val="22"/>
        </w:rPr>
        <w:t xml:space="preserve"> Al </w:t>
      </w:r>
      <w:proofErr w:type="spellStart"/>
      <w:r w:rsidR="00AC5E45" w:rsidRPr="00660B70">
        <w:rPr>
          <w:rFonts w:asciiTheme="majorHAnsi" w:hAnsiTheme="majorHAnsi"/>
          <w:sz w:val="22"/>
          <w:szCs w:val="22"/>
        </w:rPr>
        <w:t>Gurg</w:t>
      </w:r>
      <w:proofErr w:type="spellEnd"/>
      <w:r w:rsidR="00AC5E45" w:rsidRPr="00660B70">
        <w:rPr>
          <w:rFonts w:asciiTheme="majorHAnsi" w:hAnsiTheme="majorHAnsi"/>
          <w:sz w:val="22"/>
          <w:szCs w:val="22"/>
        </w:rPr>
        <w:t>.</w:t>
      </w:r>
    </w:p>
    <w:p w14:paraId="64A3482F" w14:textId="1FEC8E06" w:rsidR="00340FCB" w:rsidRPr="00660B70" w:rsidRDefault="00630344" w:rsidP="00D01C43">
      <w:pPr>
        <w:rPr>
          <w:rFonts w:asciiTheme="majorHAnsi" w:hAnsiTheme="majorHAnsi"/>
          <w:sz w:val="22"/>
          <w:szCs w:val="22"/>
        </w:rPr>
      </w:pPr>
      <w:r>
        <w:rPr>
          <w:rFonts w:asciiTheme="majorHAnsi" w:hAnsiTheme="majorHAnsi"/>
          <w:sz w:val="22"/>
          <w:szCs w:val="22"/>
        </w:rPr>
        <w:t xml:space="preserve"> </w:t>
      </w:r>
    </w:p>
    <w:p w14:paraId="2B094F06" w14:textId="77777777" w:rsidR="00E002D5" w:rsidRDefault="00013097" w:rsidP="00E002D5">
      <w:pPr>
        <w:rPr>
          <w:rFonts w:ascii="EuclidCircularA-Regular" w:hAnsi="EuclidCircularA-Regular"/>
        </w:rPr>
      </w:pPr>
      <w:r w:rsidRPr="00660B70">
        <w:rPr>
          <w:rFonts w:asciiTheme="majorHAnsi" w:hAnsiTheme="majorHAnsi"/>
          <w:sz w:val="22"/>
          <w:szCs w:val="22"/>
        </w:rPr>
        <w:t>On the initiative, Steering C</w:t>
      </w:r>
      <w:r w:rsidR="00340FCB" w:rsidRPr="00660B70">
        <w:rPr>
          <w:rFonts w:asciiTheme="majorHAnsi" w:hAnsiTheme="majorHAnsi"/>
          <w:sz w:val="22"/>
          <w:szCs w:val="22"/>
        </w:rPr>
        <w:t xml:space="preserve">ommittee member </w:t>
      </w:r>
      <w:proofErr w:type="spellStart"/>
      <w:r w:rsidR="00340FCB" w:rsidRPr="00660B70">
        <w:rPr>
          <w:rFonts w:asciiTheme="majorHAnsi" w:hAnsiTheme="majorHAnsi"/>
          <w:sz w:val="22"/>
          <w:szCs w:val="22"/>
        </w:rPr>
        <w:t>Abdelmonem</w:t>
      </w:r>
      <w:proofErr w:type="spellEnd"/>
      <w:r w:rsidR="00340FCB" w:rsidRPr="00660B70">
        <w:rPr>
          <w:rFonts w:asciiTheme="majorHAnsi" w:hAnsiTheme="majorHAnsi"/>
          <w:sz w:val="22"/>
          <w:szCs w:val="22"/>
        </w:rPr>
        <w:t xml:space="preserve"> Bin </w:t>
      </w:r>
      <w:proofErr w:type="spellStart"/>
      <w:r w:rsidR="00340FCB" w:rsidRPr="00660B70">
        <w:rPr>
          <w:rFonts w:asciiTheme="majorHAnsi" w:hAnsiTheme="majorHAnsi"/>
          <w:sz w:val="22"/>
          <w:szCs w:val="22"/>
        </w:rPr>
        <w:t>Eisa</w:t>
      </w:r>
      <w:proofErr w:type="spellEnd"/>
      <w:r w:rsidR="00340FCB" w:rsidRPr="00660B70">
        <w:rPr>
          <w:rFonts w:asciiTheme="majorHAnsi" w:hAnsiTheme="majorHAnsi"/>
          <w:sz w:val="22"/>
          <w:szCs w:val="22"/>
        </w:rPr>
        <w:t xml:space="preserve"> </w:t>
      </w:r>
      <w:proofErr w:type="spellStart"/>
      <w:r w:rsidR="00340FCB" w:rsidRPr="00660B70">
        <w:rPr>
          <w:rFonts w:asciiTheme="majorHAnsi" w:hAnsiTheme="majorHAnsi"/>
          <w:sz w:val="22"/>
          <w:szCs w:val="22"/>
        </w:rPr>
        <w:t>Alserkal</w:t>
      </w:r>
      <w:proofErr w:type="spellEnd"/>
      <w:r w:rsidR="00340FCB" w:rsidRPr="00660B70">
        <w:rPr>
          <w:rFonts w:asciiTheme="majorHAnsi" w:hAnsiTheme="majorHAnsi"/>
          <w:sz w:val="22"/>
          <w:szCs w:val="22"/>
        </w:rPr>
        <w:t xml:space="preserve"> says: </w:t>
      </w:r>
    </w:p>
    <w:p w14:paraId="061C2A6C" w14:textId="77777777" w:rsidR="00E002D5" w:rsidRPr="00E002D5" w:rsidRDefault="00E002D5" w:rsidP="00E002D5">
      <w:pPr>
        <w:rPr>
          <w:rFonts w:asciiTheme="majorHAnsi" w:hAnsiTheme="majorHAnsi"/>
          <w:sz w:val="22"/>
          <w:szCs w:val="22"/>
        </w:rPr>
      </w:pPr>
      <w:r w:rsidRPr="00E002D5">
        <w:rPr>
          <w:rFonts w:asciiTheme="majorHAnsi" w:hAnsiTheme="majorHAnsi"/>
          <w:sz w:val="22"/>
          <w:szCs w:val="22"/>
        </w:rPr>
        <w:t>“That Dubai should imagine such an initiative is testament to its future-focused vision. The Dubai Collection showcases our shared commitment to legacy building by preserving the region’s visual culture and introducing these collections to local audiences.”</w:t>
      </w:r>
    </w:p>
    <w:p w14:paraId="7DE2CD28" w14:textId="77777777" w:rsidR="000028C1" w:rsidRPr="00660B70" w:rsidRDefault="000028C1" w:rsidP="004E2844">
      <w:pPr>
        <w:rPr>
          <w:rFonts w:asciiTheme="majorHAnsi" w:hAnsiTheme="majorHAnsi" w:cs="Arial"/>
          <w:color w:val="000000"/>
          <w:sz w:val="22"/>
          <w:szCs w:val="22"/>
        </w:rPr>
      </w:pPr>
      <w:bookmarkStart w:id="0" w:name="_Hlk74482297"/>
    </w:p>
    <w:p w14:paraId="0D1F7B33" w14:textId="7C4CD31D" w:rsidR="00340FCB" w:rsidRPr="00660B70" w:rsidRDefault="00E74E47" w:rsidP="00340FCB">
      <w:pPr>
        <w:rPr>
          <w:rStyle w:val="CommentReference"/>
          <w:rFonts w:asciiTheme="majorHAnsi" w:hAnsiTheme="majorHAnsi" w:cs="Arial"/>
          <w:color w:val="000000"/>
          <w:sz w:val="22"/>
          <w:szCs w:val="22"/>
        </w:rPr>
      </w:pPr>
      <w:r w:rsidRPr="00660B70">
        <w:rPr>
          <w:rFonts w:asciiTheme="majorHAnsi" w:hAnsiTheme="majorHAnsi"/>
          <w:sz w:val="22"/>
          <w:szCs w:val="22"/>
        </w:rPr>
        <w:t>Featuring leading artists from the region and beyond, the</w:t>
      </w:r>
      <w:r w:rsidR="00340FCB" w:rsidRPr="00660B70">
        <w:rPr>
          <w:rFonts w:asciiTheme="majorHAnsi" w:hAnsiTheme="majorHAnsi"/>
          <w:sz w:val="22"/>
          <w:szCs w:val="22"/>
        </w:rPr>
        <w:t xml:space="preserve">mes emerging in </w:t>
      </w:r>
      <w:r w:rsidR="006F4C9D" w:rsidRPr="00660B70">
        <w:rPr>
          <w:rFonts w:asciiTheme="majorHAnsi" w:hAnsiTheme="majorHAnsi"/>
          <w:sz w:val="22"/>
          <w:szCs w:val="22"/>
        </w:rPr>
        <w:t xml:space="preserve">Dubai </w:t>
      </w:r>
      <w:r w:rsidRPr="00660B70">
        <w:rPr>
          <w:rFonts w:asciiTheme="majorHAnsi" w:hAnsiTheme="majorHAnsi"/>
          <w:sz w:val="22"/>
          <w:szCs w:val="22"/>
        </w:rPr>
        <w:t>Collection explore</w:t>
      </w:r>
      <w:r w:rsidR="00340FCB" w:rsidRPr="00660B70">
        <w:rPr>
          <w:rFonts w:asciiTheme="majorHAnsi" w:hAnsiTheme="majorHAnsi"/>
          <w:sz w:val="22"/>
          <w:szCs w:val="22"/>
        </w:rPr>
        <w:t xml:space="preserve"> </w:t>
      </w:r>
      <w:r w:rsidRPr="00660B70">
        <w:rPr>
          <w:rFonts w:asciiTheme="majorHAnsi" w:hAnsiTheme="majorHAnsi"/>
          <w:sz w:val="22"/>
          <w:szCs w:val="22"/>
        </w:rPr>
        <w:t>identity, belonging, and place with a particular focus on the dynamic urbanism of the city. </w:t>
      </w:r>
      <w:r w:rsidR="00340FCB" w:rsidRPr="00660B70">
        <w:rPr>
          <w:rFonts w:asciiTheme="majorHAnsi" w:hAnsiTheme="majorHAnsi" w:cs="Arial"/>
          <w:color w:val="000000"/>
          <w:sz w:val="22"/>
          <w:szCs w:val="22"/>
        </w:rPr>
        <w:t>Maryam Al Dabbagh, curatorial committee member says: “The Collection takes a non-linear approach, not only in recognizing the contemporaneity of modern work from the region, but also in considering the rich contributions of regional and international artists to the local art scene that has grown alongside the development of Dubai city in the last 50 years.”</w:t>
      </w:r>
    </w:p>
    <w:bookmarkEnd w:id="0"/>
    <w:p w14:paraId="7E258B99" w14:textId="77777777" w:rsidR="00372D5D" w:rsidRPr="00660B70" w:rsidRDefault="00372D5D" w:rsidP="004E2844">
      <w:pPr>
        <w:rPr>
          <w:rFonts w:asciiTheme="majorHAnsi" w:hAnsiTheme="majorHAnsi" w:cs="Arial"/>
          <w:color w:val="000000"/>
          <w:sz w:val="22"/>
          <w:szCs w:val="22"/>
        </w:rPr>
      </w:pPr>
    </w:p>
    <w:p w14:paraId="23CA6177" w14:textId="583CAA16" w:rsidR="004E2844" w:rsidRPr="00660B70" w:rsidRDefault="004E2844" w:rsidP="004E2844">
      <w:pPr>
        <w:rPr>
          <w:rFonts w:asciiTheme="majorHAnsi" w:hAnsiTheme="majorHAnsi" w:cs="Arial"/>
          <w:color w:val="000000"/>
          <w:sz w:val="22"/>
          <w:szCs w:val="22"/>
        </w:rPr>
      </w:pPr>
    </w:p>
    <w:p w14:paraId="181FF1A4" w14:textId="77777777" w:rsidR="007F34CC" w:rsidRPr="00660B70" w:rsidRDefault="007F34CC" w:rsidP="007F34CC">
      <w:pPr>
        <w:jc w:val="both"/>
        <w:rPr>
          <w:rFonts w:asciiTheme="majorHAnsi" w:hAnsiTheme="majorHAnsi"/>
          <w:sz w:val="22"/>
          <w:szCs w:val="22"/>
        </w:rPr>
      </w:pPr>
    </w:p>
    <w:p w14:paraId="69C2566E" w14:textId="77777777" w:rsidR="007F34CC" w:rsidRPr="00660B70" w:rsidRDefault="007F34CC" w:rsidP="007F34CC">
      <w:pPr>
        <w:jc w:val="both"/>
        <w:rPr>
          <w:rFonts w:asciiTheme="majorHAnsi" w:hAnsiTheme="majorHAnsi"/>
          <w:b/>
          <w:bCs/>
          <w:color w:val="000000"/>
          <w:sz w:val="22"/>
          <w:szCs w:val="22"/>
        </w:rPr>
      </w:pPr>
      <w:r w:rsidRPr="00660B70">
        <w:rPr>
          <w:rFonts w:asciiTheme="majorHAnsi" w:hAnsiTheme="majorHAnsi"/>
          <w:b/>
          <w:bCs/>
          <w:color w:val="000000"/>
          <w:sz w:val="22"/>
          <w:szCs w:val="22"/>
        </w:rPr>
        <w:t>Notes to Editors</w:t>
      </w:r>
    </w:p>
    <w:p w14:paraId="5F7ABBF6" w14:textId="77777777" w:rsidR="007F34CC" w:rsidRPr="00660B70" w:rsidRDefault="007F34CC" w:rsidP="007F34CC">
      <w:pPr>
        <w:contextualSpacing/>
        <w:jc w:val="both"/>
        <w:rPr>
          <w:rFonts w:asciiTheme="majorHAnsi" w:hAnsiTheme="majorHAnsi" w:cs="Arial"/>
          <w:b/>
          <w:i/>
          <w:iCs/>
          <w:sz w:val="22"/>
          <w:szCs w:val="22"/>
        </w:rPr>
      </w:pPr>
    </w:p>
    <w:p w14:paraId="0289ABD4" w14:textId="1DF6F886" w:rsidR="007F34CC" w:rsidRPr="00660B70" w:rsidRDefault="007F34CC" w:rsidP="007F34CC">
      <w:pPr>
        <w:jc w:val="both"/>
        <w:rPr>
          <w:rFonts w:asciiTheme="majorHAnsi" w:hAnsiTheme="majorHAnsi"/>
          <w:b/>
          <w:bCs/>
          <w:color w:val="000000"/>
          <w:sz w:val="22"/>
          <w:szCs w:val="22"/>
        </w:rPr>
      </w:pPr>
      <w:r w:rsidRPr="00660B70">
        <w:rPr>
          <w:rFonts w:asciiTheme="majorHAnsi" w:hAnsiTheme="majorHAnsi"/>
          <w:b/>
          <w:bCs/>
          <w:color w:val="000000"/>
          <w:sz w:val="22"/>
          <w:szCs w:val="22"/>
        </w:rPr>
        <w:t xml:space="preserve">About </w:t>
      </w:r>
      <w:r w:rsidR="00A71BBB" w:rsidRPr="00660B70">
        <w:rPr>
          <w:rFonts w:asciiTheme="majorHAnsi" w:hAnsiTheme="majorHAnsi"/>
          <w:b/>
          <w:bCs/>
          <w:color w:val="000000"/>
          <w:sz w:val="22"/>
          <w:szCs w:val="22"/>
        </w:rPr>
        <w:t>the Dubai Collection:</w:t>
      </w:r>
    </w:p>
    <w:p w14:paraId="26A8EF5E" w14:textId="39F3B5F3" w:rsidR="00A71BBB" w:rsidRPr="00660B70" w:rsidRDefault="00A71BBB" w:rsidP="007F34CC">
      <w:pPr>
        <w:jc w:val="both"/>
        <w:rPr>
          <w:rFonts w:asciiTheme="majorHAnsi" w:hAnsiTheme="majorHAnsi"/>
          <w:b/>
          <w:bCs/>
          <w:color w:val="000000"/>
          <w:sz w:val="22"/>
          <w:szCs w:val="22"/>
        </w:rPr>
      </w:pPr>
    </w:p>
    <w:p w14:paraId="2EC36779" w14:textId="77777777" w:rsidR="002C4EFB" w:rsidRPr="00660B70" w:rsidRDefault="002C4EFB" w:rsidP="002C4EFB">
      <w:pPr>
        <w:rPr>
          <w:rFonts w:asciiTheme="majorHAnsi" w:eastAsia="Times New Roman" w:hAnsiTheme="majorHAnsi" w:cs="Arial"/>
          <w:sz w:val="22"/>
          <w:szCs w:val="22"/>
          <w:lang w:val="en-US"/>
        </w:rPr>
      </w:pPr>
      <w:r w:rsidRPr="00660B70">
        <w:rPr>
          <w:rFonts w:asciiTheme="majorHAnsi" w:hAnsiTheme="majorHAnsi"/>
          <w:bCs/>
          <w:sz w:val="22"/>
          <w:szCs w:val="22"/>
        </w:rPr>
        <w:t xml:space="preserve">Dubai Collection is an initiative developed by Dubai Culture &amp; Arts Authority, run in partnership with Art Dubai Group. Held under the patronage of His Highness Sheikh Mohammed bin Rashid Al Maktoum, the Dubai Collection aims to build an institutional art collection for the city of Dubai by using a new and innovative format. </w:t>
      </w:r>
      <w:r w:rsidRPr="00660B70">
        <w:rPr>
          <w:rFonts w:asciiTheme="majorHAnsi" w:eastAsia="Times New Roman" w:hAnsiTheme="majorHAnsi" w:cs="Arial"/>
          <w:sz w:val="22"/>
          <w:szCs w:val="22"/>
          <w:lang w:val="en-US"/>
        </w:rPr>
        <w:t xml:space="preserve">The collection is being built in partnership with patrons who support the initiative by lending artworks whilst always retaining legal ownership over them. </w:t>
      </w:r>
    </w:p>
    <w:p w14:paraId="19655B8F" w14:textId="77777777" w:rsidR="002C4EFB" w:rsidRPr="00660B70" w:rsidRDefault="002C4EFB" w:rsidP="002C4EFB">
      <w:pPr>
        <w:rPr>
          <w:rFonts w:asciiTheme="majorHAnsi" w:eastAsia="Times New Roman" w:hAnsiTheme="majorHAnsi" w:cs="Arial"/>
          <w:sz w:val="22"/>
          <w:szCs w:val="22"/>
          <w:lang w:val="en-US"/>
        </w:rPr>
      </w:pPr>
    </w:p>
    <w:p w14:paraId="6076452E" w14:textId="77777777" w:rsidR="002C4EFB" w:rsidRPr="00660B70" w:rsidRDefault="002C4EFB" w:rsidP="002C4EFB">
      <w:pPr>
        <w:rPr>
          <w:rFonts w:asciiTheme="majorHAnsi" w:eastAsia="Times New Roman" w:hAnsiTheme="majorHAnsi" w:cs="Arial"/>
          <w:sz w:val="22"/>
          <w:szCs w:val="22"/>
          <w:lang w:val="en-US"/>
        </w:rPr>
      </w:pPr>
      <w:r w:rsidRPr="00660B70">
        <w:rPr>
          <w:rFonts w:asciiTheme="majorHAnsi" w:eastAsia="Times New Roman" w:hAnsiTheme="majorHAnsi" w:cs="Arial"/>
          <w:sz w:val="22"/>
          <w:szCs w:val="22"/>
          <w:lang w:val="en-US"/>
        </w:rPr>
        <w:t>The Dubai Collection engages with themes connected with the historical development of the Emirate and the UAE and reflects the values of openness, diversity and interconnectedness as embodied in the spirit of its home.</w:t>
      </w:r>
      <w:r w:rsidRPr="00660B70">
        <w:rPr>
          <w:rFonts w:asciiTheme="majorHAnsi" w:eastAsia="Times New Roman" w:hAnsiTheme="majorHAnsi" w:cs="Times New Roman"/>
          <w:sz w:val="22"/>
          <w:szCs w:val="22"/>
          <w:lang w:val="en-US"/>
        </w:rPr>
        <w:t xml:space="preserve"> </w:t>
      </w:r>
      <w:r w:rsidRPr="00660B70">
        <w:rPr>
          <w:rFonts w:asciiTheme="majorHAnsi" w:eastAsia="Times New Roman" w:hAnsiTheme="majorHAnsi" w:cs="Arial"/>
          <w:sz w:val="22"/>
          <w:szCs w:val="22"/>
          <w:lang w:val="en-US"/>
        </w:rPr>
        <w:t xml:space="preserve">Whilst it will focus on the UAE and the region, it is an international collection with no geographical restrictions. </w:t>
      </w:r>
    </w:p>
    <w:p w14:paraId="3448D373" w14:textId="77777777" w:rsidR="002C4EFB" w:rsidRPr="00660B70" w:rsidRDefault="002C4EFB" w:rsidP="002C4EFB">
      <w:pPr>
        <w:rPr>
          <w:rFonts w:asciiTheme="majorHAnsi" w:hAnsiTheme="majorHAnsi" w:cs="Arial"/>
          <w:color w:val="000000"/>
          <w:sz w:val="22"/>
          <w:szCs w:val="22"/>
        </w:rPr>
      </w:pPr>
    </w:p>
    <w:p w14:paraId="24650814" w14:textId="52F3B68A" w:rsidR="00A71BBB" w:rsidRPr="00660B70" w:rsidRDefault="00A71BBB" w:rsidP="007F34CC">
      <w:pPr>
        <w:jc w:val="both"/>
        <w:rPr>
          <w:rFonts w:asciiTheme="majorHAnsi" w:hAnsiTheme="majorHAnsi"/>
          <w:b/>
          <w:bCs/>
          <w:color w:val="000000"/>
          <w:sz w:val="22"/>
          <w:szCs w:val="22"/>
        </w:rPr>
      </w:pPr>
    </w:p>
    <w:p w14:paraId="6342A5AD" w14:textId="77777777" w:rsidR="00C6290F" w:rsidRDefault="00C6290F" w:rsidP="007F34CC">
      <w:pPr>
        <w:jc w:val="both"/>
        <w:rPr>
          <w:rFonts w:asciiTheme="majorHAnsi" w:hAnsiTheme="majorHAnsi"/>
          <w:b/>
          <w:bCs/>
          <w:color w:val="000000"/>
          <w:sz w:val="22"/>
          <w:szCs w:val="22"/>
        </w:rPr>
      </w:pPr>
    </w:p>
    <w:p w14:paraId="0EDABC1C" w14:textId="77777777" w:rsidR="00C6290F" w:rsidRDefault="00C6290F" w:rsidP="007F34CC">
      <w:pPr>
        <w:jc w:val="both"/>
        <w:rPr>
          <w:rFonts w:asciiTheme="majorHAnsi" w:hAnsiTheme="majorHAnsi"/>
          <w:b/>
          <w:bCs/>
          <w:color w:val="000000"/>
          <w:sz w:val="22"/>
          <w:szCs w:val="22"/>
        </w:rPr>
      </w:pPr>
    </w:p>
    <w:p w14:paraId="786F44FA" w14:textId="77777777" w:rsidR="00C6290F" w:rsidRDefault="00C6290F" w:rsidP="007F34CC">
      <w:pPr>
        <w:jc w:val="both"/>
        <w:rPr>
          <w:rFonts w:asciiTheme="majorHAnsi" w:hAnsiTheme="majorHAnsi"/>
          <w:b/>
          <w:bCs/>
          <w:color w:val="000000"/>
          <w:sz w:val="22"/>
          <w:szCs w:val="22"/>
        </w:rPr>
      </w:pPr>
    </w:p>
    <w:p w14:paraId="6AAEACB7" w14:textId="056E79A1" w:rsidR="00A71BBB" w:rsidRPr="00660B70" w:rsidRDefault="00A71BBB" w:rsidP="007F34CC">
      <w:pPr>
        <w:jc w:val="both"/>
        <w:rPr>
          <w:rFonts w:asciiTheme="majorHAnsi" w:hAnsiTheme="majorHAnsi"/>
          <w:b/>
          <w:bCs/>
          <w:color w:val="000000"/>
          <w:sz w:val="22"/>
          <w:szCs w:val="22"/>
        </w:rPr>
      </w:pPr>
      <w:bookmarkStart w:id="1" w:name="_GoBack"/>
      <w:bookmarkEnd w:id="1"/>
      <w:r w:rsidRPr="00660B70">
        <w:rPr>
          <w:rFonts w:asciiTheme="majorHAnsi" w:hAnsiTheme="majorHAnsi"/>
          <w:b/>
          <w:bCs/>
          <w:color w:val="000000"/>
          <w:sz w:val="22"/>
          <w:szCs w:val="22"/>
        </w:rPr>
        <w:lastRenderedPageBreak/>
        <w:t>About Dubai Culture &amp; Arts Authority:</w:t>
      </w:r>
    </w:p>
    <w:p w14:paraId="7A3CC3B7" w14:textId="082D4675" w:rsidR="00A71BBB" w:rsidRPr="00660B70" w:rsidRDefault="00A71BBB" w:rsidP="007F34CC">
      <w:pPr>
        <w:jc w:val="both"/>
        <w:rPr>
          <w:rFonts w:asciiTheme="majorHAnsi" w:hAnsiTheme="majorHAnsi"/>
          <w:b/>
          <w:bCs/>
          <w:color w:val="000000"/>
          <w:sz w:val="22"/>
          <w:szCs w:val="22"/>
        </w:rPr>
      </w:pPr>
    </w:p>
    <w:p w14:paraId="27279A0D" w14:textId="22A4B63D" w:rsidR="00A71BBB" w:rsidRPr="00660B70" w:rsidRDefault="000156D4" w:rsidP="007F34CC">
      <w:pPr>
        <w:jc w:val="both"/>
        <w:rPr>
          <w:rFonts w:asciiTheme="majorHAnsi" w:hAnsiTheme="majorHAnsi"/>
          <w:b/>
          <w:bCs/>
          <w:color w:val="000000"/>
          <w:sz w:val="22"/>
          <w:szCs w:val="22"/>
        </w:rPr>
      </w:pPr>
      <w:r w:rsidRPr="00660B70">
        <w:rPr>
          <w:rFonts w:asciiTheme="majorHAnsi" w:hAnsiTheme="majorHAnsi"/>
          <w:sz w:val="22"/>
          <w:szCs w:val="22"/>
        </w:rPr>
        <w:t>On 8th March 2008, His Highness Sheikh Mohammed bin Rashid Al Maktoum, UAE Vice President and Prime Minister and Ruler of Dubai, launched Dubai Culture &amp; Arts Authority (Dubai Culture). The mandate of the Authority is to serve as a dedicated entity for culture, arts, heritage, and literature in the Emirate of Dubai, and to drive the growth of the city’s artistic and cultural landscape. Dubai Culture focuses on establishing Dubai as a regional and global centre for creativity, and also seeks to enhance the city's cultural identity in order to drive the creative economy. The Authority strives to enhance the quality of life for Dubai residents to help achieve a key pillar of the Dubai Plan 2021 objectives, which is to create a city of happy, creative, and empowered people. Under the leadership of Her Highness Sheikha Latifa bint Mohammed bin Rashid Al Maktoum, Chairperson of Dubai Culture, the Authority has played an integral role in reinforcing Dubai’s position as a vibrant global centre for creativity, and in enhancing the city's cultural identity.</w:t>
      </w:r>
    </w:p>
    <w:p w14:paraId="17CE6D35" w14:textId="77777777" w:rsidR="00660B70" w:rsidRDefault="00660B70" w:rsidP="007F34CC">
      <w:pPr>
        <w:jc w:val="both"/>
        <w:rPr>
          <w:rFonts w:asciiTheme="majorHAnsi" w:hAnsiTheme="majorHAnsi"/>
          <w:b/>
          <w:bCs/>
          <w:color w:val="000000"/>
          <w:sz w:val="22"/>
          <w:szCs w:val="22"/>
        </w:rPr>
      </w:pPr>
    </w:p>
    <w:p w14:paraId="01E23402" w14:textId="4BD061EF" w:rsidR="00A71BBB" w:rsidRPr="00660B70" w:rsidRDefault="00A71BBB" w:rsidP="007F34CC">
      <w:pPr>
        <w:jc w:val="both"/>
        <w:rPr>
          <w:rFonts w:asciiTheme="majorHAnsi" w:hAnsiTheme="majorHAnsi"/>
          <w:b/>
          <w:bCs/>
          <w:color w:val="000000"/>
          <w:sz w:val="22"/>
          <w:szCs w:val="22"/>
        </w:rPr>
      </w:pPr>
      <w:r w:rsidRPr="00660B70">
        <w:rPr>
          <w:rFonts w:asciiTheme="majorHAnsi" w:hAnsiTheme="majorHAnsi"/>
          <w:b/>
          <w:bCs/>
          <w:color w:val="000000"/>
          <w:sz w:val="22"/>
          <w:szCs w:val="22"/>
        </w:rPr>
        <w:t>About Art Dubai Group:</w:t>
      </w:r>
    </w:p>
    <w:p w14:paraId="1449F993" w14:textId="74F83785" w:rsidR="00A71BBB" w:rsidRPr="00660B70" w:rsidRDefault="00A71BBB" w:rsidP="007F34CC">
      <w:pPr>
        <w:jc w:val="both"/>
        <w:rPr>
          <w:rFonts w:asciiTheme="majorHAnsi" w:hAnsiTheme="majorHAnsi"/>
          <w:b/>
          <w:bCs/>
          <w:color w:val="000000"/>
          <w:sz w:val="22"/>
          <w:szCs w:val="22"/>
        </w:rPr>
      </w:pPr>
    </w:p>
    <w:p w14:paraId="43905873" w14:textId="77777777" w:rsidR="002F7B64" w:rsidRPr="00660B70" w:rsidRDefault="002F7B64" w:rsidP="002F7B64">
      <w:pPr>
        <w:jc w:val="both"/>
        <w:rPr>
          <w:rFonts w:asciiTheme="majorHAnsi" w:hAnsiTheme="majorHAnsi"/>
          <w:color w:val="000000"/>
          <w:sz w:val="22"/>
          <w:szCs w:val="22"/>
        </w:rPr>
      </w:pPr>
      <w:r w:rsidRPr="00660B70">
        <w:rPr>
          <w:rFonts w:asciiTheme="majorHAnsi" w:hAnsiTheme="majorHAnsi"/>
          <w:color w:val="000000"/>
          <w:sz w:val="22"/>
          <w:szCs w:val="22"/>
        </w:rPr>
        <w:t>Established in 2007 the Art Dubai Group (ADG) is a public/private partnership with a mission to develop innovative sustainable ecosystems that support the development &amp; promotion of vibrant creative scenes. The company owns and operates some of the region’s most successful cultural events that include Art Dubai, Dubai Design Week and the Global Grad Show, as well as offering its industry expertise to private and government institutions</w:t>
      </w:r>
    </w:p>
    <w:p w14:paraId="66B2CF10" w14:textId="77777777" w:rsidR="00A71BBB" w:rsidRPr="00660B70" w:rsidRDefault="00A71BBB" w:rsidP="007F34CC">
      <w:pPr>
        <w:jc w:val="both"/>
        <w:rPr>
          <w:rFonts w:asciiTheme="majorHAnsi" w:hAnsiTheme="majorHAnsi"/>
          <w:b/>
          <w:bCs/>
          <w:color w:val="000000"/>
          <w:sz w:val="22"/>
          <w:szCs w:val="22"/>
        </w:rPr>
      </w:pPr>
    </w:p>
    <w:p w14:paraId="08513643" w14:textId="77777777" w:rsidR="007F34CC" w:rsidRPr="00660B70" w:rsidRDefault="007F34CC" w:rsidP="007F34CC">
      <w:pPr>
        <w:contextualSpacing/>
        <w:jc w:val="both"/>
        <w:rPr>
          <w:rFonts w:asciiTheme="majorHAnsi" w:hAnsiTheme="majorHAnsi" w:cs="Arial"/>
          <w:b/>
          <w:i/>
          <w:iCs/>
          <w:sz w:val="22"/>
          <w:szCs w:val="22"/>
        </w:rPr>
      </w:pPr>
    </w:p>
    <w:p w14:paraId="5D712F97" w14:textId="77777777" w:rsidR="00C0480F" w:rsidRPr="00660B70" w:rsidRDefault="00C0480F" w:rsidP="00D87D1F">
      <w:pPr>
        <w:rPr>
          <w:rFonts w:asciiTheme="majorHAnsi" w:hAnsiTheme="majorHAnsi"/>
          <w:color w:val="FF0000"/>
          <w:sz w:val="22"/>
          <w:szCs w:val="22"/>
        </w:rPr>
      </w:pPr>
    </w:p>
    <w:p w14:paraId="2F0B09A3" w14:textId="77777777" w:rsidR="007F34CC" w:rsidRPr="00660B70" w:rsidRDefault="007F34CC" w:rsidP="007F34CC">
      <w:pPr>
        <w:pStyle w:val="NormalWeb"/>
        <w:jc w:val="both"/>
        <w:rPr>
          <w:rFonts w:asciiTheme="majorHAnsi" w:hAnsiTheme="majorHAnsi"/>
          <w:color w:val="000000" w:themeColor="text1"/>
          <w:sz w:val="22"/>
          <w:szCs w:val="22"/>
        </w:rPr>
      </w:pPr>
      <w:r w:rsidRPr="00660B70">
        <w:rPr>
          <w:rFonts w:asciiTheme="majorHAnsi" w:hAnsiTheme="majorHAnsi"/>
          <w:b/>
          <w:bCs/>
          <w:color w:val="000000" w:themeColor="text1"/>
          <w:sz w:val="22"/>
          <w:szCs w:val="22"/>
        </w:rPr>
        <w:t xml:space="preserve">MEDIA CONTACTS </w:t>
      </w:r>
    </w:p>
    <w:p w14:paraId="7301D482" w14:textId="5ECEC412" w:rsidR="00D87D1F" w:rsidRPr="00660B70" w:rsidRDefault="00C6290F" w:rsidP="007F34CC">
      <w:pPr>
        <w:rPr>
          <w:rFonts w:asciiTheme="majorHAnsi" w:hAnsiTheme="majorHAnsi"/>
          <w:color w:val="FF0000"/>
          <w:sz w:val="22"/>
          <w:szCs w:val="22"/>
        </w:rPr>
      </w:pPr>
      <w:hyperlink r:id="rId5" w:history="1">
        <w:r w:rsidR="007C7C1C" w:rsidRPr="00660B70">
          <w:rPr>
            <w:rStyle w:val="Hyperlink"/>
            <w:rFonts w:asciiTheme="majorHAnsi" w:hAnsiTheme="majorHAnsi"/>
            <w:sz w:val="22"/>
            <w:szCs w:val="22"/>
          </w:rPr>
          <w:t>press@artdubai.ae</w:t>
        </w:r>
      </w:hyperlink>
    </w:p>
    <w:p w14:paraId="49F3D33A" w14:textId="097949B5" w:rsidR="007C7C1C" w:rsidRPr="00660B70" w:rsidRDefault="00C6290F" w:rsidP="007F34CC">
      <w:pPr>
        <w:rPr>
          <w:rFonts w:asciiTheme="majorHAnsi" w:hAnsiTheme="majorHAnsi"/>
          <w:color w:val="FF0000"/>
          <w:sz w:val="22"/>
          <w:szCs w:val="22"/>
        </w:rPr>
      </w:pPr>
      <w:hyperlink r:id="rId6" w:history="1">
        <w:r w:rsidR="004F4C99" w:rsidRPr="00660B70">
          <w:rPr>
            <w:rStyle w:val="Hyperlink"/>
            <w:rFonts w:asciiTheme="majorHAnsi" w:hAnsiTheme="majorHAnsi"/>
            <w:sz w:val="22"/>
            <w:szCs w:val="22"/>
          </w:rPr>
          <w:t>nina@scott-andco.com</w:t>
        </w:r>
      </w:hyperlink>
      <w:r w:rsidR="007C7C1C" w:rsidRPr="00660B70">
        <w:rPr>
          <w:rFonts w:asciiTheme="majorHAnsi" w:hAnsiTheme="majorHAnsi"/>
          <w:color w:val="FF0000"/>
          <w:sz w:val="22"/>
          <w:szCs w:val="22"/>
        </w:rPr>
        <w:t xml:space="preserve"> </w:t>
      </w:r>
    </w:p>
    <w:p w14:paraId="0D0D6B44" w14:textId="56D8C041" w:rsidR="000D6EF5" w:rsidRPr="00660B70" w:rsidRDefault="000D6EF5" w:rsidP="007F34CC">
      <w:pPr>
        <w:rPr>
          <w:rFonts w:asciiTheme="majorHAnsi" w:hAnsiTheme="majorHAnsi"/>
          <w:color w:val="FF0000"/>
          <w:sz w:val="22"/>
          <w:szCs w:val="22"/>
        </w:rPr>
      </w:pPr>
    </w:p>
    <w:p w14:paraId="5454726D" w14:textId="6771B6F4" w:rsidR="000D6EF5" w:rsidRPr="00660B70" w:rsidRDefault="000D6EF5" w:rsidP="007F34CC">
      <w:pPr>
        <w:rPr>
          <w:rFonts w:asciiTheme="majorHAnsi" w:hAnsiTheme="majorHAnsi"/>
          <w:sz w:val="22"/>
          <w:szCs w:val="22"/>
        </w:rPr>
      </w:pPr>
      <w:r w:rsidRPr="00660B70">
        <w:rPr>
          <w:rFonts w:asciiTheme="majorHAnsi" w:hAnsiTheme="majorHAnsi"/>
          <w:sz w:val="22"/>
          <w:szCs w:val="22"/>
        </w:rPr>
        <w:t xml:space="preserve">For more information on the Dubai Collection visit: </w:t>
      </w:r>
      <w:hyperlink r:id="rId7" w:history="1">
        <w:r w:rsidR="00660B70" w:rsidRPr="000D47A2">
          <w:rPr>
            <w:rStyle w:val="Hyperlink"/>
            <w:rFonts w:asciiTheme="majorHAnsi" w:hAnsiTheme="majorHAnsi"/>
            <w:sz w:val="22"/>
            <w:szCs w:val="22"/>
          </w:rPr>
          <w:t>www.dubaicollection.ae</w:t>
        </w:r>
      </w:hyperlink>
      <w:r w:rsidR="00660B70">
        <w:rPr>
          <w:rFonts w:asciiTheme="majorHAnsi" w:hAnsiTheme="majorHAnsi"/>
          <w:sz w:val="22"/>
          <w:szCs w:val="22"/>
        </w:rPr>
        <w:t xml:space="preserve"> </w:t>
      </w:r>
    </w:p>
    <w:sectPr w:rsidR="000D6EF5" w:rsidRPr="00660B70" w:rsidSect="005D6EF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Helvetica">
    <w:panose1 w:val="020B0604020202030204"/>
    <w:charset w:val="00"/>
    <w:family w:val="swiss"/>
    <w:pitch w:val="variable"/>
    <w:sig w:usb0="00000007" w:usb1="00000000" w:usb2="00000000" w:usb3="00000000" w:csb0="00000093" w:csb1="00000000"/>
  </w:font>
  <w:font w:name="EuclidCircularA-Regular">
    <w:altName w:val="Calibri"/>
    <w:charset w:val="00"/>
    <w:family w:val="auto"/>
    <w:pitch w:val="default"/>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C221B"/>
    <w:multiLevelType w:val="multilevel"/>
    <w:tmpl w:val="4718C1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AA1961"/>
    <w:multiLevelType w:val="multilevel"/>
    <w:tmpl w:val="A75868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31178D"/>
    <w:multiLevelType w:val="hybridMultilevel"/>
    <w:tmpl w:val="5E427D78"/>
    <w:lvl w:ilvl="0" w:tplc="1F369D48">
      <w:start w:val="2"/>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27354E"/>
    <w:multiLevelType w:val="hybridMultilevel"/>
    <w:tmpl w:val="80FA6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F24D58"/>
    <w:multiLevelType w:val="multilevel"/>
    <w:tmpl w:val="E9A4D6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922004"/>
    <w:multiLevelType w:val="hybridMultilevel"/>
    <w:tmpl w:val="C59216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1F"/>
    <w:rsid w:val="000028C1"/>
    <w:rsid w:val="00013097"/>
    <w:rsid w:val="000156D4"/>
    <w:rsid w:val="00035BA3"/>
    <w:rsid w:val="00047A03"/>
    <w:rsid w:val="00080680"/>
    <w:rsid w:val="000865B0"/>
    <w:rsid w:val="000938DA"/>
    <w:rsid w:val="000A20CB"/>
    <w:rsid w:val="000B162C"/>
    <w:rsid w:val="000C6DAE"/>
    <w:rsid w:val="000D50CA"/>
    <w:rsid w:val="000D6EF5"/>
    <w:rsid w:val="001332C0"/>
    <w:rsid w:val="0013587A"/>
    <w:rsid w:val="001742AF"/>
    <w:rsid w:val="00196DCE"/>
    <w:rsid w:val="001C6D89"/>
    <w:rsid w:val="00222AFB"/>
    <w:rsid w:val="00225EE7"/>
    <w:rsid w:val="002500F0"/>
    <w:rsid w:val="00254A11"/>
    <w:rsid w:val="00257F61"/>
    <w:rsid w:val="002A6EAC"/>
    <w:rsid w:val="002C4EFB"/>
    <w:rsid w:val="002D3F1B"/>
    <w:rsid w:val="002F7B64"/>
    <w:rsid w:val="00340FCB"/>
    <w:rsid w:val="00372D5D"/>
    <w:rsid w:val="00377D54"/>
    <w:rsid w:val="00386803"/>
    <w:rsid w:val="003B7448"/>
    <w:rsid w:val="003E09B4"/>
    <w:rsid w:val="003E2733"/>
    <w:rsid w:val="003F5669"/>
    <w:rsid w:val="003F6D36"/>
    <w:rsid w:val="004032F8"/>
    <w:rsid w:val="00403CF5"/>
    <w:rsid w:val="00404ACB"/>
    <w:rsid w:val="00417A82"/>
    <w:rsid w:val="00434154"/>
    <w:rsid w:val="00442BDC"/>
    <w:rsid w:val="00471B60"/>
    <w:rsid w:val="00475156"/>
    <w:rsid w:val="00476876"/>
    <w:rsid w:val="00482F2E"/>
    <w:rsid w:val="00494544"/>
    <w:rsid w:val="004A4CB7"/>
    <w:rsid w:val="004C0071"/>
    <w:rsid w:val="004C7D3A"/>
    <w:rsid w:val="004E2844"/>
    <w:rsid w:val="004F4C99"/>
    <w:rsid w:val="00514982"/>
    <w:rsid w:val="00520868"/>
    <w:rsid w:val="00572299"/>
    <w:rsid w:val="00580B3C"/>
    <w:rsid w:val="005A64F8"/>
    <w:rsid w:val="005C2683"/>
    <w:rsid w:val="005C4934"/>
    <w:rsid w:val="005C7E55"/>
    <w:rsid w:val="005D6EF1"/>
    <w:rsid w:val="00630344"/>
    <w:rsid w:val="00660B70"/>
    <w:rsid w:val="0066441F"/>
    <w:rsid w:val="00665E32"/>
    <w:rsid w:val="00670C0D"/>
    <w:rsid w:val="006734A9"/>
    <w:rsid w:val="006A2C6F"/>
    <w:rsid w:val="006C6AFE"/>
    <w:rsid w:val="006F129B"/>
    <w:rsid w:val="006F4C9D"/>
    <w:rsid w:val="007136F6"/>
    <w:rsid w:val="007249F0"/>
    <w:rsid w:val="00730249"/>
    <w:rsid w:val="00753D72"/>
    <w:rsid w:val="00757281"/>
    <w:rsid w:val="00761B32"/>
    <w:rsid w:val="007B35AB"/>
    <w:rsid w:val="007B699F"/>
    <w:rsid w:val="007C3B14"/>
    <w:rsid w:val="007C7C1C"/>
    <w:rsid w:val="007E78EF"/>
    <w:rsid w:val="007F34CC"/>
    <w:rsid w:val="008260C0"/>
    <w:rsid w:val="008551AF"/>
    <w:rsid w:val="008831DC"/>
    <w:rsid w:val="0088400B"/>
    <w:rsid w:val="00895C50"/>
    <w:rsid w:val="008B0547"/>
    <w:rsid w:val="008C69DC"/>
    <w:rsid w:val="008F014D"/>
    <w:rsid w:val="008F2D3B"/>
    <w:rsid w:val="009158FE"/>
    <w:rsid w:val="00944195"/>
    <w:rsid w:val="0099068F"/>
    <w:rsid w:val="009A3B97"/>
    <w:rsid w:val="009D54FD"/>
    <w:rsid w:val="00A14D3E"/>
    <w:rsid w:val="00A31258"/>
    <w:rsid w:val="00A42308"/>
    <w:rsid w:val="00A71BBB"/>
    <w:rsid w:val="00A815C5"/>
    <w:rsid w:val="00AC5302"/>
    <w:rsid w:val="00AC5E45"/>
    <w:rsid w:val="00AC64E1"/>
    <w:rsid w:val="00AD0836"/>
    <w:rsid w:val="00B05547"/>
    <w:rsid w:val="00B149EF"/>
    <w:rsid w:val="00B21476"/>
    <w:rsid w:val="00B40B49"/>
    <w:rsid w:val="00B649F0"/>
    <w:rsid w:val="00B84B01"/>
    <w:rsid w:val="00C0480F"/>
    <w:rsid w:val="00C12092"/>
    <w:rsid w:val="00C233F8"/>
    <w:rsid w:val="00C42D50"/>
    <w:rsid w:val="00C6290F"/>
    <w:rsid w:val="00C65517"/>
    <w:rsid w:val="00CD3E35"/>
    <w:rsid w:val="00CE561B"/>
    <w:rsid w:val="00D01C43"/>
    <w:rsid w:val="00D32527"/>
    <w:rsid w:val="00D32D1E"/>
    <w:rsid w:val="00D33739"/>
    <w:rsid w:val="00D42FB2"/>
    <w:rsid w:val="00D47DB0"/>
    <w:rsid w:val="00D50E29"/>
    <w:rsid w:val="00D60968"/>
    <w:rsid w:val="00D64825"/>
    <w:rsid w:val="00D87D1F"/>
    <w:rsid w:val="00D91BDE"/>
    <w:rsid w:val="00D96B3C"/>
    <w:rsid w:val="00DB147F"/>
    <w:rsid w:val="00DD6287"/>
    <w:rsid w:val="00DE3BF1"/>
    <w:rsid w:val="00DE668E"/>
    <w:rsid w:val="00E002D5"/>
    <w:rsid w:val="00E07125"/>
    <w:rsid w:val="00E07CB0"/>
    <w:rsid w:val="00E21245"/>
    <w:rsid w:val="00E62C96"/>
    <w:rsid w:val="00E74E47"/>
    <w:rsid w:val="00E95C1F"/>
    <w:rsid w:val="00EB0E85"/>
    <w:rsid w:val="00EC0F3E"/>
    <w:rsid w:val="00EF0609"/>
    <w:rsid w:val="00EF7F52"/>
    <w:rsid w:val="00F16A6B"/>
    <w:rsid w:val="00F7041B"/>
    <w:rsid w:val="00F76741"/>
    <w:rsid w:val="00F83C1E"/>
    <w:rsid w:val="00F90518"/>
    <w:rsid w:val="00F94FC7"/>
    <w:rsid w:val="00FA048C"/>
    <w:rsid w:val="00FF12C1"/>
    <w:rsid w:val="00FF54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9C388D"/>
  <w14:defaultImageDpi w14:val="32767"/>
  <w15:docId w15:val="{BC8179EE-D409-4C92-AB3E-F8E9CD9F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94FC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D1F"/>
    <w:pPr>
      <w:ind w:left="720"/>
      <w:contextualSpacing/>
    </w:pPr>
  </w:style>
  <w:style w:type="character" w:styleId="CommentReference">
    <w:name w:val="annotation reference"/>
    <w:basedOn w:val="DefaultParagraphFont"/>
    <w:uiPriority w:val="99"/>
    <w:semiHidden/>
    <w:unhideWhenUsed/>
    <w:rsid w:val="00D87D1F"/>
    <w:rPr>
      <w:sz w:val="18"/>
      <w:szCs w:val="18"/>
    </w:rPr>
  </w:style>
  <w:style w:type="paragraph" w:styleId="CommentText">
    <w:name w:val="annotation text"/>
    <w:basedOn w:val="Normal"/>
    <w:link w:val="CommentTextChar"/>
    <w:uiPriority w:val="99"/>
    <w:semiHidden/>
    <w:unhideWhenUsed/>
    <w:rsid w:val="00D87D1F"/>
  </w:style>
  <w:style w:type="character" w:customStyle="1" w:styleId="CommentTextChar">
    <w:name w:val="Comment Text Char"/>
    <w:basedOn w:val="DefaultParagraphFont"/>
    <w:link w:val="CommentText"/>
    <w:uiPriority w:val="99"/>
    <w:semiHidden/>
    <w:rsid w:val="00D87D1F"/>
  </w:style>
  <w:style w:type="paragraph" w:styleId="BalloonText">
    <w:name w:val="Balloon Text"/>
    <w:basedOn w:val="Normal"/>
    <w:link w:val="BalloonTextChar"/>
    <w:uiPriority w:val="99"/>
    <w:semiHidden/>
    <w:unhideWhenUsed/>
    <w:rsid w:val="00D87D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7D1F"/>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4A4CB7"/>
    <w:rPr>
      <w:b/>
      <w:bCs/>
      <w:sz w:val="20"/>
      <w:szCs w:val="20"/>
    </w:rPr>
  </w:style>
  <w:style w:type="character" w:customStyle="1" w:styleId="CommentSubjectChar">
    <w:name w:val="Comment Subject Char"/>
    <w:basedOn w:val="CommentTextChar"/>
    <w:link w:val="CommentSubject"/>
    <w:uiPriority w:val="99"/>
    <w:semiHidden/>
    <w:rsid w:val="004A4CB7"/>
    <w:rPr>
      <w:b/>
      <w:bCs/>
      <w:sz w:val="20"/>
      <w:szCs w:val="20"/>
    </w:rPr>
  </w:style>
  <w:style w:type="character" w:styleId="Hyperlink">
    <w:name w:val="Hyperlink"/>
    <w:basedOn w:val="DefaultParagraphFont"/>
    <w:uiPriority w:val="99"/>
    <w:unhideWhenUsed/>
    <w:rsid w:val="007F34CC"/>
    <w:rPr>
      <w:color w:val="0563C1" w:themeColor="hyperlink"/>
      <w:u w:val="single"/>
    </w:rPr>
  </w:style>
  <w:style w:type="paragraph" w:styleId="NormalWeb">
    <w:name w:val="Normal (Web)"/>
    <w:basedOn w:val="Normal"/>
    <w:uiPriority w:val="99"/>
    <w:unhideWhenUsed/>
    <w:rsid w:val="007F34CC"/>
    <w:pPr>
      <w:spacing w:before="100" w:beforeAutospacing="1" w:after="100" w:afterAutospacing="1"/>
    </w:pPr>
    <w:rPr>
      <w:rFonts w:ascii="Times New Roman" w:eastAsia="Times New Roman" w:hAnsi="Times New Roman" w:cs="Times New Roman"/>
      <w:lang w:val="en-US"/>
    </w:rPr>
  </w:style>
  <w:style w:type="paragraph" w:styleId="Revision">
    <w:name w:val="Revision"/>
    <w:hidden/>
    <w:uiPriority w:val="99"/>
    <w:semiHidden/>
    <w:rsid w:val="008831DC"/>
  </w:style>
  <w:style w:type="character" w:customStyle="1" w:styleId="UnresolvedMention1">
    <w:name w:val="Unresolved Mention1"/>
    <w:basedOn w:val="DefaultParagraphFont"/>
    <w:uiPriority w:val="99"/>
    <w:semiHidden/>
    <w:unhideWhenUsed/>
    <w:rsid w:val="007C7C1C"/>
    <w:rPr>
      <w:color w:val="605E5C"/>
      <w:shd w:val="clear" w:color="auto" w:fill="E1DFDD"/>
    </w:rPr>
  </w:style>
  <w:style w:type="character" w:customStyle="1" w:styleId="UnresolvedMention2">
    <w:name w:val="Unresolved Mention2"/>
    <w:basedOn w:val="DefaultParagraphFont"/>
    <w:uiPriority w:val="99"/>
    <w:semiHidden/>
    <w:unhideWhenUsed/>
    <w:rsid w:val="004F4C99"/>
    <w:rPr>
      <w:color w:val="605E5C"/>
      <w:shd w:val="clear" w:color="auto" w:fill="E1DFDD"/>
    </w:rPr>
  </w:style>
  <w:style w:type="character" w:customStyle="1" w:styleId="Heading3Char">
    <w:name w:val="Heading 3 Char"/>
    <w:basedOn w:val="DefaultParagraphFont"/>
    <w:link w:val="Heading3"/>
    <w:uiPriority w:val="9"/>
    <w:semiHidden/>
    <w:rsid w:val="00F94FC7"/>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813550">
      <w:bodyDiv w:val="1"/>
      <w:marLeft w:val="0"/>
      <w:marRight w:val="0"/>
      <w:marTop w:val="0"/>
      <w:marBottom w:val="0"/>
      <w:divBdr>
        <w:top w:val="none" w:sz="0" w:space="0" w:color="auto"/>
        <w:left w:val="none" w:sz="0" w:space="0" w:color="auto"/>
        <w:bottom w:val="none" w:sz="0" w:space="0" w:color="auto"/>
        <w:right w:val="none" w:sz="0" w:space="0" w:color="auto"/>
      </w:divBdr>
    </w:div>
    <w:div w:id="731151047">
      <w:bodyDiv w:val="1"/>
      <w:marLeft w:val="0"/>
      <w:marRight w:val="0"/>
      <w:marTop w:val="0"/>
      <w:marBottom w:val="0"/>
      <w:divBdr>
        <w:top w:val="none" w:sz="0" w:space="0" w:color="auto"/>
        <w:left w:val="none" w:sz="0" w:space="0" w:color="auto"/>
        <w:bottom w:val="none" w:sz="0" w:space="0" w:color="auto"/>
        <w:right w:val="none" w:sz="0" w:space="0" w:color="auto"/>
      </w:divBdr>
    </w:div>
    <w:div w:id="836266481">
      <w:bodyDiv w:val="1"/>
      <w:marLeft w:val="0"/>
      <w:marRight w:val="0"/>
      <w:marTop w:val="0"/>
      <w:marBottom w:val="0"/>
      <w:divBdr>
        <w:top w:val="none" w:sz="0" w:space="0" w:color="auto"/>
        <w:left w:val="none" w:sz="0" w:space="0" w:color="auto"/>
        <w:bottom w:val="none" w:sz="0" w:space="0" w:color="auto"/>
        <w:right w:val="none" w:sz="0" w:space="0" w:color="auto"/>
      </w:divBdr>
    </w:div>
    <w:div w:id="1035809570">
      <w:bodyDiv w:val="1"/>
      <w:marLeft w:val="0"/>
      <w:marRight w:val="0"/>
      <w:marTop w:val="0"/>
      <w:marBottom w:val="0"/>
      <w:divBdr>
        <w:top w:val="none" w:sz="0" w:space="0" w:color="auto"/>
        <w:left w:val="none" w:sz="0" w:space="0" w:color="auto"/>
        <w:bottom w:val="none" w:sz="0" w:space="0" w:color="auto"/>
        <w:right w:val="none" w:sz="0" w:space="0" w:color="auto"/>
      </w:divBdr>
    </w:div>
    <w:div w:id="1401637649">
      <w:bodyDiv w:val="1"/>
      <w:marLeft w:val="0"/>
      <w:marRight w:val="0"/>
      <w:marTop w:val="0"/>
      <w:marBottom w:val="0"/>
      <w:divBdr>
        <w:top w:val="none" w:sz="0" w:space="0" w:color="auto"/>
        <w:left w:val="none" w:sz="0" w:space="0" w:color="auto"/>
        <w:bottom w:val="none" w:sz="0" w:space="0" w:color="auto"/>
        <w:right w:val="none" w:sz="0" w:space="0" w:color="auto"/>
      </w:divBdr>
    </w:div>
    <w:div w:id="1453791735">
      <w:bodyDiv w:val="1"/>
      <w:marLeft w:val="0"/>
      <w:marRight w:val="0"/>
      <w:marTop w:val="0"/>
      <w:marBottom w:val="0"/>
      <w:divBdr>
        <w:top w:val="none" w:sz="0" w:space="0" w:color="auto"/>
        <w:left w:val="none" w:sz="0" w:space="0" w:color="auto"/>
        <w:bottom w:val="none" w:sz="0" w:space="0" w:color="auto"/>
        <w:right w:val="none" w:sz="0" w:space="0" w:color="auto"/>
      </w:divBdr>
    </w:div>
    <w:div w:id="1490558847">
      <w:bodyDiv w:val="1"/>
      <w:marLeft w:val="0"/>
      <w:marRight w:val="0"/>
      <w:marTop w:val="0"/>
      <w:marBottom w:val="0"/>
      <w:divBdr>
        <w:top w:val="none" w:sz="0" w:space="0" w:color="auto"/>
        <w:left w:val="none" w:sz="0" w:space="0" w:color="auto"/>
        <w:bottom w:val="none" w:sz="0" w:space="0" w:color="auto"/>
        <w:right w:val="none" w:sz="0" w:space="0" w:color="auto"/>
      </w:divBdr>
    </w:div>
    <w:div w:id="1511486995">
      <w:bodyDiv w:val="1"/>
      <w:marLeft w:val="0"/>
      <w:marRight w:val="0"/>
      <w:marTop w:val="0"/>
      <w:marBottom w:val="0"/>
      <w:divBdr>
        <w:top w:val="none" w:sz="0" w:space="0" w:color="auto"/>
        <w:left w:val="none" w:sz="0" w:space="0" w:color="auto"/>
        <w:bottom w:val="none" w:sz="0" w:space="0" w:color="auto"/>
        <w:right w:val="none" w:sz="0" w:space="0" w:color="auto"/>
      </w:divBdr>
    </w:div>
    <w:div w:id="1590237648">
      <w:bodyDiv w:val="1"/>
      <w:marLeft w:val="0"/>
      <w:marRight w:val="0"/>
      <w:marTop w:val="0"/>
      <w:marBottom w:val="0"/>
      <w:divBdr>
        <w:top w:val="none" w:sz="0" w:space="0" w:color="auto"/>
        <w:left w:val="none" w:sz="0" w:space="0" w:color="auto"/>
        <w:bottom w:val="none" w:sz="0" w:space="0" w:color="auto"/>
        <w:right w:val="none" w:sz="0" w:space="0" w:color="auto"/>
      </w:divBdr>
    </w:div>
    <w:div w:id="1751541304">
      <w:bodyDiv w:val="1"/>
      <w:marLeft w:val="0"/>
      <w:marRight w:val="0"/>
      <w:marTop w:val="0"/>
      <w:marBottom w:val="0"/>
      <w:divBdr>
        <w:top w:val="none" w:sz="0" w:space="0" w:color="auto"/>
        <w:left w:val="none" w:sz="0" w:space="0" w:color="auto"/>
        <w:bottom w:val="none" w:sz="0" w:space="0" w:color="auto"/>
        <w:right w:val="none" w:sz="0" w:space="0" w:color="auto"/>
      </w:divBdr>
    </w:div>
    <w:div w:id="1786928068">
      <w:bodyDiv w:val="1"/>
      <w:marLeft w:val="0"/>
      <w:marRight w:val="0"/>
      <w:marTop w:val="0"/>
      <w:marBottom w:val="0"/>
      <w:divBdr>
        <w:top w:val="none" w:sz="0" w:space="0" w:color="auto"/>
        <w:left w:val="none" w:sz="0" w:space="0" w:color="auto"/>
        <w:bottom w:val="none" w:sz="0" w:space="0" w:color="auto"/>
        <w:right w:val="none" w:sz="0" w:space="0" w:color="auto"/>
      </w:divBdr>
    </w:div>
    <w:div w:id="1818721423">
      <w:bodyDiv w:val="1"/>
      <w:marLeft w:val="0"/>
      <w:marRight w:val="0"/>
      <w:marTop w:val="0"/>
      <w:marBottom w:val="0"/>
      <w:divBdr>
        <w:top w:val="none" w:sz="0" w:space="0" w:color="auto"/>
        <w:left w:val="none" w:sz="0" w:space="0" w:color="auto"/>
        <w:bottom w:val="none" w:sz="0" w:space="0" w:color="auto"/>
        <w:right w:val="none" w:sz="0" w:space="0" w:color="auto"/>
      </w:divBdr>
    </w:div>
    <w:div w:id="18586181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ubaicollection.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na@scott-andco.com" TargetMode="External"/><Relationship Id="rId5" Type="http://schemas.openxmlformats.org/officeDocument/2006/relationships/hyperlink" Target="mailto:press@artdubai.a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dc:creator>
  <cp:keywords/>
  <dc:description/>
  <cp:lastModifiedBy>Zain Mahjoub</cp:lastModifiedBy>
  <cp:revision>8</cp:revision>
  <dcterms:created xsi:type="dcterms:W3CDTF">2021-07-12T08:35:00Z</dcterms:created>
  <dcterms:modified xsi:type="dcterms:W3CDTF">2021-07-13T11:07:00Z</dcterms:modified>
</cp:coreProperties>
</file>